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CA3" w:rsidRPr="00796BB0" w:rsidRDefault="00227CA3" w:rsidP="00443E9D">
      <w:pPr>
        <w:spacing w:after="480" w:line="240" w:lineRule="auto"/>
        <w:jc w:val="center"/>
        <w:rPr>
          <w:rFonts w:ascii="Times New Roman" w:hAnsi="Times New Roman" w:cs="Times New Roman"/>
          <w:b/>
          <w:bCs/>
          <w:sz w:val="24"/>
          <w:szCs w:val="24"/>
        </w:rPr>
      </w:pPr>
      <w:r w:rsidRPr="00796BB0">
        <w:rPr>
          <w:rFonts w:ascii="Times New Roman" w:hAnsi="Times New Roman" w:cs="Times New Roman"/>
          <w:b/>
          <w:bCs/>
          <w:sz w:val="24"/>
          <w:szCs w:val="24"/>
        </w:rPr>
        <w:t xml:space="preserve">Les régulations institutionnelles </w:t>
      </w:r>
      <w:r>
        <w:rPr>
          <w:rFonts w:ascii="Times New Roman" w:hAnsi="Times New Roman" w:cs="Times New Roman"/>
          <w:b/>
          <w:bCs/>
          <w:sz w:val="24"/>
          <w:szCs w:val="24"/>
        </w:rPr>
        <w:t>et</w:t>
      </w:r>
      <w:r w:rsidRPr="00796BB0">
        <w:rPr>
          <w:rFonts w:ascii="Times New Roman" w:hAnsi="Times New Roman" w:cs="Times New Roman"/>
          <w:b/>
          <w:bCs/>
          <w:sz w:val="24"/>
          <w:szCs w:val="24"/>
        </w:rPr>
        <w:t xml:space="preserve"> la théorie des régulations </w:t>
      </w:r>
      <w:r>
        <w:rPr>
          <w:rFonts w:ascii="Times New Roman" w:hAnsi="Times New Roman" w:cs="Times New Roman"/>
          <w:b/>
          <w:bCs/>
          <w:sz w:val="24"/>
          <w:szCs w:val="24"/>
        </w:rPr>
        <w:t xml:space="preserve">de </w:t>
      </w:r>
      <w:proofErr w:type="spellStart"/>
      <w:r>
        <w:rPr>
          <w:rFonts w:ascii="Times New Roman" w:hAnsi="Times New Roman" w:cs="Times New Roman"/>
          <w:b/>
          <w:bCs/>
          <w:sz w:val="24"/>
          <w:szCs w:val="24"/>
        </w:rPr>
        <w:t>Zang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Zang</w:t>
      </w:r>
      <w:proofErr w:type="spellEnd"/>
      <w:r>
        <w:rPr>
          <w:rFonts w:ascii="Times New Roman" w:hAnsi="Times New Roman" w:cs="Times New Roman"/>
          <w:b/>
          <w:bCs/>
          <w:sz w:val="24"/>
          <w:szCs w:val="24"/>
        </w:rPr>
        <w:t xml:space="preserve"> (2013)</w:t>
      </w:r>
      <w:r w:rsidRPr="00796BB0">
        <w:rPr>
          <w:rFonts w:ascii="Times New Roman" w:hAnsi="Times New Roman" w:cs="Times New Roman"/>
          <w:b/>
          <w:bCs/>
          <w:sz w:val="24"/>
          <w:szCs w:val="24"/>
        </w:rPr>
        <w:t xml:space="preserve"> : </w:t>
      </w:r>
      <w:r>
        <w:rPr>
          <w:rFonts w:ascii="Times New Roman" w:hAnsi="Times New Roman" w:cs="Times New Roman"/>
          <w:b/>
          <w:bCs/>
          <w:sz w:val="24"/>
          <w:szCs w:val="24"/>
        </w:rPr>
        <w:t xml:space="preserve">esquisse d’une </w:t>
      </w:r>
      <w:r w:rsidRPr="00796BB0">
        <w:rPr>
          <w:rFonts w:ascii="Times New Roman" w:hAnsi="Times New Roman" w:cs="Times New Roman"/>
          <w:b/>
          <w:bCs/>
          <w:sz w:val="24"/>
          <w:szCs w:val="24"/>
        </w:rPr>
        <w:t>approche explicative du</w:t>
      </w:r>
      <w:r>
        <w:rPr>
          <w:rFonts w:ascii="Times New Roman" w:hAnsi="Times New Roman" w:cs="Times New Roman"/>
          <w:b/>
          <w:bCs/>
          <w:sz w:val="24"/>
          <w:szCs w:val="24"/>
        </w:rPr>
        <w:t xml:space="preserve"> </w:t>
      </w:r>
      <w:r w:rsidRPr="00796BB0">
        <w:rPr>
          <w:rFonts w:ascii="Times New Roman" w:hAnsi="Times New Roman" w:cs="Times New Roman"/>
          <w:b/>
          <w:bCs/>
          <w:sz w:val="24"/>
          <w:szCs w:val="24"/>
        </w:rPr>
        <w:t>changement linguistique</w:t>
      </w:r>
    </w:p>
    <w:p w:rsidR="00443E9D" w:rsidRDefault="00443E9D" w:rsidP="00443E9D">
      <w:pPr>
        <w:autoSpaceDE w:val="0"/>
        <w:autoSpaceDN w:val="0"/>
        <w:adjustRightInd w:val="0"/>
        <w:spacing w:after="0" w:line="240" w:lineRule="auto"/>
        <w:ind w:firstLine="567"/>
        <w:jc w:val="center"/>
        <w:rPr>
          <w:rFonts w:ascii="Times New Roman" w:hAnsi="Times New Roman" w:cs="Times New Roman"/>
          <w:sz w:val="24"/>
          <w:szCs w:val="24"/>
        </w:rPr>
      </w:pPr>
      <w:proofErr w:type="spellStart"/>
      <w:r>
        <w:rPr>
          <w:rFonts w:ascii="Times New Roman" w:hAnsi="Times New Roman" w:cs="Times New Roman"/>
          <w:sz w:val="24"/>
          <w:szCs w:val="24"/>
        </w:rPr>
        <w:t>Laurain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Assipolo</w:t>
      </w:r>
      <w:proofErr w:type="spellEnd"/>
    </w:p>
    <w:p w:rsidR="00443E9D" w:rsidRDefault="00443E9D" w:rsidP="00443E9D">
      <w:pPr>
        <w:autoSpaceDE w:val="0"/>
        <w:autoSpaceDN w:val="0"/>
        <w:adjustRightInd w:val="0"/>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Université de Douala</w:t>
      </w:r>
    </w:p>
    <w:p w:rsidR="00443E9D" w:rsidRDefault="00443E9D" w:rsidP="00443E9D">
      <w:pPr>
        <w:autoSpaceDE w:val="0"/>
        <w:autoSpaceDN w:val="0"/>
        <w:adjustRightInd w:val="0"/>
        <w:spacing w:after="360" w:line="360" w:lineRule="auto"/>
        <w:ind w:firstLine="567"/>
        <w:jc w:val="center"/>
        <w:rPr>
          <w:rFonts w:ascii="Times New Roman" w:hAnsi="Times New Roman" w:cs="Times New Roman"/>
          <w:sz w:val="24"/>
          <w:szCs w:val="24"/>
        </w:rPr>
      </w:pPr>
      <w:hyperlink r:id="rId8" w:history="1">
        <w:r w:rsidRPr="002657EC">
          <w:rPr>
            <w:rStyle w:val="Lienhypertexte"/>
            <w:rFonts w:ascii="Times New Roman" w:hAnsi="Times New Roman" w:cs="Times New Roman"/>
            <w:sz w:val="24"/>
            <w:szCs w:val="24"/>
          </w:rPr>
          <w:t>assipolo@yahoo.fr</w:t>
        </w:r>
      </w:hyperlink>
    </w:p>
    <w:p w:rsidR="00443E9D" w:rsidRPr="001F4BCE" w:rsidRDefault="00443E9D" w:rsidP="001F4BCE">
      <w:pPr>
        <w:pStyle w:val="Titre1"/>
        <w:spacing w:before="240" w:after="160" w:line="360" w:lineRule="auto"/>
        <w:jc w:val="both"/>
        <w:rPr>
          <w:rFonts w:ascii="Times New Roman" w:hAnsi="Times New Roman" w:cs="Times New Roman"/>
          <w:color w:val="auto"/>
          <w:sz w:val="24"/>
          <w:szCs w:val="24"/>
        </w:rPr>
      </w:pPr>
      <w:r w:rsidRPr="001F4BCE">
        <w:rPr>
          <w:rFonts w:ascii="Times New Roman" w:hAnsi="Times New Roman" w:cs="Times New Roman"/>
          <w:color w:val="auto"/>
          <w:sz w:val="24"/>
          <w:szCs w:val="24"/>
        </w:rPr>
        <w:t>Introduction</w:t>
      </w:r>
    </w:p>
    <w:p w:rsidR="00227CA3" w:rsidRDefault="00227CA3" w:rsidP="001F4BCE">
      <w:pPr>
        <w:autoSpaceDE w:val="0"/>
        <w:autoSpaceDN w:val="0"/>
        <w:adjustRightInd w:val="0"/>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2013 parait aux éditions </w:t>
      </w:r>
      <w:proofErr w:type="spellStart"/>
      <w:r>
        <w:rPr>
          <w:rFonts w:ascii="Times New Roman" w:hAnsi="Times New Roman" w:cs="Times New Roman"/>
          <w:sz w:val="24"/>
          <w:szCs w:val="24"/>
        </w:rPr>
        <w:t>Lincom</w:t>
      </w:r>
      <w:proofErr w:type="spellEnd"/>
      <w:r>
        <w:rPr>
          <w:rFonts w:ascii="Times New Roman" w:hAnsi="Times New Roman" w:cs="Times New Roman"/>
          <w:sz w:val="24"/>
          <w:szCs w:val="24"/>
        </w:rPr>
        <w:t xml:space="preserve"> Europa un ouvrage dont l’ambition est de montrer que l</w:t>
      </w:r>
      <w:r w:rsidRPr="00CC145F">
        <w:rPr>
          <w:rFonts w:ascii="Times New Roman" w:hAnsi="Times New Roman" w:cs="Times New Roman"/>
          <w:sz w:val="24"/>
          <w:szCs w:val="24"/>
        </w:rPr>
        <w:t xml:space="preserve">a linguistique </w:t>
      </w:r>
      <w:r>
        <w:rPr>
          <w:rFonts w:ascii="Times New Roman" w:hAnsi="Times New Roman" w:cs="Times New Roman"/>
          <w:sz w:val="24"/>
          <w:szCs w:val="24"/>
        </w:rPr>
        <w:t xml:space="preserve">peut </w:t>
      </w:r>
      <w:r w:rsidRPr="00CC145F">
        <w:rPr>
          <w:rFonts w:ascii="Times New Roman" w:hAnsi="Times New Roman" w:cs="Times New Roman"/>
          <w:sz w:val="24"/>
          <w:szCs w:val="24"/>
        </w:rPr>
        <w:t>apporter sa contribution à l</w:t>
      </w:r>
      <w:r>
        <w:rPr>
          <w:rFonts w:ascii="Times New Roman" w:hAnsi="Times New Roman" w:cs="Times New Roman"/>
          <w:sz w:val="24"/>
          <w:szCs w:val="24"/>
        </w:rPr>
        <w:t>’</w:t>
      </w:r>
      <w:r w:rsidRPr="00CC145F">
        <w:rPr>
          <w:rFonts w:ascii="Times New Roman" w:hAnsi="Times New Roman" w:cs="Times New Roman"/>
          <w:sz w:val="24"/>
          <w:szCs w:val="24"/>
        </w:rPr>
        <w:t>émergence des nations</w:t>
      </w:r>
      <w:r>
        <w:rPr>
          <w:rFonts w:ascii="Times New Roman" w:hAnsi="Times New Roman" w:cs="Times New Roman"/>
          <w:sz w:val="24"/>
          <w:szCs w:val="24"/>
        </w:rPr>
        <w:t xml:space="preserve"> si </w:t>
      </w:r>
      <w:r w:rsidRPr="00CC145F">
        <w:rPr>
          <w:rFonts w:ascii="Times New Roman" w:hAnsi="Times New Roman" w:cs="Times New Roman"/>
          <w:sz w:val="24"/>
          <w:szCs w:val="24"/>
        </w:rPr>
        <w:t>elle revoie son appareillage théorique et ses méthodes.</w:t>
      </w:r>
      <w:r>
        <w:rPr>
          <w:rFonts w:ascii="Times New Roman" w:hAnsi="Times New Roman" w:cs="Times New Roman"/>
          <w:sz w:val="24"/>
          <w:szCs w:val="24"/>
        </w:rPr>
        <w:t xml:space="preserve"> L’auteur, Paul </w:t>
      </w:r>
      <w:proofErr w:type="spellStart"/>
      <w:r>
        <w:rPr>
          <w:rFonts w:ascii="Times New Roman" w:hAnsi="Times New Roman" w:cs="Times New Roman"/>
          <w:sz w:val="24"/>
          <w:szCs w:val="24"/>
        </w:rPr>
        <w:t>Zang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Zang</w:t>
      </w:r>
      <w:proofErr w:type="spellEnd"/>
      <w:r>
        <w:rPr>
          <w:rFonts w:ascii="Times New Roman" w:hAnsi="Times New Roman" w:cs="Times New Roman"/>
          <w:sz w:val="24"/>
          <w:szCs w:val="24"/>
        </w:rPr>
        <w:t xml:space="preserve">, s’y emploie à élaborer une théorie qui fait de la langue et de la nation deux entités consubstantielles. </w:t>
      </w:r>
    </w:p>
    <w:p w:rsidR="00227CA3" w:rsidRDefault="00227CA3" w:rsidP="001F4BCE">
      <w:pPr>
        <w:autoSpaceDE w:val="0"/>
        <w:autoSpaceDN w:val="0"/>
        <w:adjustRightInd w:val="0"/>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L’auteur part d’un ensemble de constats pour construire son modèle, notamment :</w:t>
      </w:r>
    </w:p>
    <w:p w:rsidR="00227CA3" w:rsidRDefault="00227CA3" w:rsidP="001F4BCE">
      <w:pPr>
        <w:pStyle w:val="Paragraphedeliste"/>
        <w:numPr>
          <w:ilvl w:val="0"/>
          <w:numId w:val="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L</w:t>
      </w:r>
      <w:r w:rsidRPr="0000438F">
        <w:rPr>
          <w:rFonts w:ascii="Times New Roman" w:hAnsi="Times New Roman" w:cs="Times New Roman"/>
          <w:sz w:val="24"/>
          <w:szCs w:val="24"/>
        </w:rPr>
        <w:t xml:space="preserve">e mutisme des </w:t>
      </w:r>
      <w:r>
        <w:rPr>
          <w:rFonts w:ascii="Times New Roman" w:hAnsi="Times New Roman" w:cs="Times New Roman"/>
          <w:sz w:val="24"/>
          <w:szCs w:val="24"/>
        </w:rPr>
        <w:t>ex-colonies françaises</w:t>
      </w:r>
      <w:r w:rsidRPr="0000438F">
        <w:rPr>
          <w:rFonts w:ascii="Times New Roman" w:hAnsi="Times New Roman" w:cs="Times New Roman"/>
          <w:sz w:val="24"/>
          <w:szCs w:val="24"/>
        </w:rPr>
        <w:t xml:space="preserve"> </w:t>
      </w:r>
      <w:r>
        <w:rPr>
          <w:rFonts w:ascii="Times New Roman" w:hAnsi="Times New Roman" w:cs="Times New Roman"/>
          <w:sz w:val="24"/>
          <w:szCs w:val="24"/>
        </w:rPr>
        <w:t xml:space="preserve">d’Afrique subsaharienne </w:t>
      </w:r>
      <w:r w:rsidRPr="0000438F">
        <w:rPr>
          <w:rFonts w:ascii="Times New Roman" w:hAnsi="Times New Roman" w:cs="Times New Roman"/>
          <w:sz w:val="24"/>
          <w:szCs w:val="24"/>
        </w:rPr>
        <w:t>sur la question linguistique</w:t>
      </w:r>
      <w:r>
        <w:rPr>
          <w:rFonts w:ascii="Times New Roman" w:hAnsi="Times New Roman" w:cs="Times New Roman"/>
          <w:sz w:val="24"/>
          <w:szCs w:val="24"/>
        </w:rPr>
        <w:t xml:space="preserve">, qui </w:t>
      </w:r>
      <w:r w:rsidRPr="0000438F">
        <w:rPr>
          <w:rFonts w:ascii="Times New Roman" w:hAnsi="Times New Roman" w:cs="Times New Roman"/>
          <w:sz w:val="24"/>
          <w:szCs w:val="24"/>
        </w:rPr>
        <w:t>pose le</w:t>
      </w:r>
      <w:r>
        <w:rPr>
          <w:rFonts w:ascii="Times New Roman" w:hAnsi="Times New Roman" w:cs="Times New Roman"/>
          <w:sz w:val="24"/>
          <w:szCs w:val="24"/>
        </w:rPr>
        <w:t xml:space="preserve"> </w:t>
      </w:r>
      <w:r w:rsidRPr="0000438F">
        <w:rPr>
          <w:rFonts w:ascii="Times New Roman" w:hAnsi="Times New Roman" w:cs="Times New Roman"/>
          <w:sz w:val="24"/>
          <w:szCs w:val="24"/>
        </w:rPr>
        <w:t>problème de l</w:t>
      </w:r>
      <w:r>
        <w:rPr>
          <w:rFonts w:ascii="Times New Roman" w:hAnsi="Times New Roman" w:cs="Times New Roman"/>
          <w:sz w:val="24"/>
          <w:szCs w:val="24"/>
        </w:rPr>
        <w:t>’</w:t>
      </w:r>
      <w:r w:rsidRPr="0000438F">
        <w:rPr>
          <w:rFonts w:ascii="Times New Roman" w:hAnsi="Times New Roman" w:cs="Times New Roman"/>
          <w:sz w:val="24"/>
          <w:szCs w:val="24"/>
        </w:rPr>
        <w:t>État souverain</w:t>
      </w:r>
      <w:r>
        <w:rPr>
          <w:rFonts w:ascii="Times New Roman" w:hAnsi="Times New Roman" w:cs="Times New Roman"/>
          <w:sz w:val="24"/>
          <w:szCs w:val="24"/>
        </w:rPr>
        <w:t xml:space="preserve">, lequel ne </w:t>
      </w:r>
      <w:r w:rsidRPr="0000438F">
        <w:rPr>
          <w:rFonts w:ascii="Times New Roman" w:hAnsi="Times New Roman" w:cs="Times New Roman"/>
          <w:sz w:val="24"/>
          <w:szCs w:val="24"/>
        </w:rPr>
        <w:t>reconnaît aucune force ni au-dessus</w:t>
      </w:r>
      <w:r>
        <w:rPr>
          <w:rFonts w:ascii="Times New Roman" w:hAnsi="Times New Roman" w:cs="Times New Roman"/>
          <w:sz w:val="24"/>
          <w:szCs w:val="24"/>
        </w:rPr>
        <w:t xml:space="preserve"> ni </w:t>
      </w:r>
      <w:r w:rsidRPr="0000438F">
        <w:rPr>
          <w:rFonts w:ascii="Times New Roman" w:hAnsi="Times New Roman" w:cs="Times New Roman"/>
          <w:sz w:val="24"/>
          <w:szCs w:val="24"/>
        </w:rPr>
        <w:t>au-dessous de lui</w:t>
      </w:r>
      <w:r>
        <w:rPr>
          <w:rFonts w:ascii="Times New Roman" w:hAnsi="Times New Roman" w:cs="Times New Roman"/>
          <w:sz w:val="24"/>
          <w:szCs w:val="24"/>
        </w:rPr>
        <w:t> ;</w:t>
      </w:r>
    </w:p>
    <w:p w:rsidR="00227CA3" w:rsidRDefault="00227CA3" w:rsidP="001F4BCE">
      <w:pPr>
        <w:pStyle w:val="Paragraphedeliste"/>
        <w:numPr>
          <w:ilvl w:val="0"/>
          <w:numId w:val="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Les groupes de pressions et les institutions qui soutiennent les langues de communication internationale et influencent les décisions de l’élite politique et intellectuelle en Afrique ;</w:t>
      </w:r>
    </w:p>
    <w:p w:rsidR="00227CA3" w:rsidRPr="00684B00" w:rsidRDefault="00227CA3" w:rsidP="001F4BCE">
      <w:pPr>
        <w:pStyle w:val="Paragraphedeliste"/>
        <w:numPr>
          <w:ilvl w:val="0"/>
          <w:numId w:val="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 nécessité de promouvoir le</w:t>
      </w:r>
      <w:r w:rsidRPr="00684B00">
        <w:rPr>
          <w:rFonts w:ascii="Times New Roman" w:hAnsi="Times New Roman" w:cs="Times New Roman"/>
          <w:sz w:val="24"/>
          <w:szCs w:val="24"/>
        </w:rPr>
        <w:t xml:space="preserve"> développement autocentré</w:t>
      </w:r>
      <w:r>
        <w:rPr>
          <w:rFonts w:ascii="Times New Roman" w:hAnsi="Times New Roman" w:cs="Times New Roman"/>
          <w:sz w:val="24"/>
          <w:szCs w:val="24"/>
        </w:rPr>
        <w:t>, lequel n’est possible que si les ex-colonies cessent d’être de</w:t>
      </w:r>
      <w:r w:rsidRPr="00684B00">
        <w:rPr>
          <w:rFonts w:ascii="Times New Roman" w:hAnsi="Times New Roman" w:cs="Times New Roman"/>
          <w:sz w:val="24"/>
          <w:szCs w:val="24"/>
        </w:rPr>
        <w:t xml:space="preserve"> simple</w:t>
      </w:r>
      <w:r>
        <w:rPr>
          <w:rFonts w:ascii="Times New Roman" w:hAnsi="Times New Roman" w:cs="Times New Roman"/>
          <w:sz w:val="24"/>
          <w:szCs w:val="24"/>
        </w:rPr>
        <w:t>s</w:t>
      </w:r>
      <w:r w:rsidRPr="00684B00">
        <w:rPr>
          <w:rFonts w:ascii="Times New Roman" w:hAnsi="Times New Roman" w:cs="Times New Roman"/>
          <w:sz w:val="24"/>
          <w:szCs w:val="24"/>
        </w:rPr>
        <w:t xml:space="preserve"> relais des politiques extérieures</w:t>
      </w:r>
      <w:r>
        <w:rPr>
          <w:rFonts w:ascii="Times New Roman" w:hAnsi="Times New Roman" w:cs="Times New Roman"/>
          <w:sz w:val="24"/>
          <w:szCs w:val="24"/>
        </w:rPr>
        <w:t xml:space="preserve"> pour devenir des pôles</w:t>
      </w:r>
      <w:r w:rsidRPr="00684B00">
        <w:rPr>
          <w:rFonts w:ascii="Times New Roman" w:hAnsi="Times New Roman" w:cs="Times New Roman"/>
          <w:sz w:val="24"/>
          <w:szCs w:val="24"/>
        </w:rPr>
        <w:t>.</w:t>
      </w:r>
    </w:p>
    <w:p w:rsidR="00227CA3" w:rsidRPr="00227CA3" w:rsidRDefault="00227CA3" w:rsidP="001F4BCE">
      <w:pPr>
        <w:autoSpaceDE w:val="0"/>
        <w:autoSpaceDN w:val="0"/>
        <w:adjustRightInd w:val="0"/>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Pour parvenir au développement autocentré, </w:t>
      </w:r>
      <w:proofErr w:type="spellStart"/>
      <w:r>
        <w:rPr>
          <w:rFonts w:ascii="Times New Roman" w:hAnsi="Times New Roman" w:cs="Times New Roman"/>
          <w:sz w:val="24"/>
          <w:szCs w:val="24"/>
        </w:rPr>
        <w:t>Zang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Zang</w:t>
      </w:r>
      <w:proofErr w:type="spellEnd"/>
      <w:r>
        <w:rPr>
          <w:rFonts w:ascii="Times New Roman" w:hAnsi="Times New Roman" w:cs="Times New Roman"/>
          <w:sz w:val="24"/>
          <w:szCs w:val="24"/>
        </w:rPr>
        <w:t xml:space="preserve"> (2013 : 284) estime que l</w:t>
      </w:r>
      <w:r w:rsidRPr="000A017C">
        <w:rPr>
          <w:rFonts w:ascii="Times New Roman" w:hAnsi="Times New Roman" w:cs="Times New Roman"/>
          <w:sz w:val="24"/>
          <w:szCs w:val="24"/>
        </w:rPr>
        <w:t>es peuples sous domination linguistique</w:t>
      </w:r>
      <w:r>
        <w:rPr>
          <w:rFonts w:ascii="Times New Roman" w:hAnsi="Times New Roman" w:cs="Times New Roman"/>
          <w:sz w:val="24"/>
          <w:szCs w:val="24"/>
        </w:rPr>
        <w:t>, qui</w:t>
      </w:r>
      <w:r w:rsidRPr="000A017C">
        <w:rPr>
          <w:rFonts w:ascii="Times New Roman" w:hAnsi="Times New Roman" w:cs="Times New Roman"/>
          <w:sz w:val="24"/>
          <w:szCs w:val="24"/>
        </w:rPr>
        <w:t xml:space="preserve"> bâtissent leurs nations</w:t>
      </w:r>
      <w:r>
        <w:rPr>
          <w:rFonts w:ascii="Times New Roman" w:hAnsi="Times New Roman" w:cs="Times New Roman"/>
          <w:sz w:val="24"/>
          <w:szCs w:val="24"/>
        </w:rPr>
        <w:t xml:space="preserve"> </w:t>
      </w:r>
      <w:r w:rsidRPr="000A017C">
        <w:rPr>
          <w:rFonts w:ascii="Times New Roman" w:hAnsi="Times New Roman" w:cs="Times New Roman"/>
          <w:sz w:val="24"/>
          <w:szCs w:val="24"/>
        </w:rPr>
        <w:t xml:space="preserve">avec des normes </w:t>
      </w:r>
      <w:r>
        <w:rPr>
          <w:rFonts w:ascii="Times New Roman" w:hAnsi="Times New Roman" w:cs="Times New Roman"/>
          <w:sz w:val="24"/>
          <w:szCs w:val="24"/>
        </w:rPr>
        <w:t>exogènes,</w:t>
      </w:r>
      <w:r w:rsidRPr="000A017C">
        <w:rPr>
          <w:rFonts w:ascii="Times New Roman" w:hAnsi="Times New Roman" w:cs="Times New Roman"/>
          <w:sz w:val="24"/>
          <w:szCs w:val="24"/>
        </w:rPr>
        <w:t xml:space="preserve"> </w:t>
      </w:r>
      <w:r>
        <w:rPr>
          <w:rFonts w:ascii="Times New Roman" w:hAnsi="Times New Roman" w:cs="Times New Roman"/>
          <w:sz w:val="24"/>
          <w:szCs w:val="24"/>
        </w:rPr>
        <w:t>doivent cesser de développer</w:t>
      </w:r>
      <w:r w:rsidRPr="000A017C">
        <w:rPr>
          <w:rFonts w:ascii="Times New Roman" w:hAnsi="Times New Roman" w:cs="Times New Roman"/>
          <w:sz w:val="24"/>
          <w:szCs w:val="24"/>
        </w:rPr>
        <w:t xml:space="preserve"> des idées reçues</w:t>
      </w:r>
      <w:r>
        <w:rPr>
          <w:rFonts w:ascii="Times New Roman" w:hAnsi="Times New Roman" w:cs="Times New Roman"/>
          <w:sz w:val="24"/>
          <w:szCs w:val="24"/>
        </w:rPr>
        <w:t xml:space="preserve"> et aborder </w:t>
      </w:r>
      <w:r w:rsidRPr="000A017C">
        <w:rPr>
          <w:rFonts w:ascii="Times New Roman" w:hAnsi="Times New Roman" w:cs="Times New Roman"/>
          <w:sz w:val="24"/>
          <w:szCs w:val="24"/>
        </w:rPr>
        <w:t>les problèmes qui les concernent</w:t>
      </w:r>
      <w:r>
        <w:rPr>
          <w:rFonts w:ascii="Times New Roman" w:hAnsi="Times New Roman" w:cs="Times New Roman"/>
          <w:sz w:val="24"/>
          <w:szCs w:val="24"/>
        </w:rPr>
        <w:t xml:space="preserve"> avec la vision du monde qui </w:t>
      </w:r>
      <w:r w:rsidRPr="000A017C">
        <w:rPr>
          <w:rFonts w:ascii="Times New Roman" w:hAnsi="Times New Roman" w:cs="Times New Roman"/>
          <w:sz w:val="24"/>
          <w:szCs w:val="24"/>
        </w:rPr>
        <w:t xml:space="preserve">est la leur. </w:t>
      </w:r>
      <w:r>
        <w:rPr>
          <w:rFonts w:ascii="Times New Roman" w:hAnsi="Times New Roman" w:cs="Times New Roman"/>
          <w:sz w:val="24"/>
          <w:szCs w:val="24"/>
        </w:rPr>
        <w:t>L’</w:t>
      </w:r>
      <w:r w:rsidRPr="0000438F">
        <w:rPr>
          <w:rFonts w:ascii="Times New Roman" w:hAnsi="Times New Roman" w:cs="Times New Roman"/>
          <w:sz w:val="24"/>
          <w:szCs w:val="24"/>
        </w:rPr>
        <w:t>incapacité</w:t>
      </w:r>
      <w:r>
        <w:rPr>
          <w:rFonts w:ascii="Times New Roman" w:hAnsi="Times New Roman" w:cs="Times New Roman"/>
          <w:sz w:val="24"/>
          <w:szCs w:val="24"/>
        </w:rPr>
        <w:t xml:space="preserve"> de ces nations</w:t>
      </w:r>
      <w:r w:rsidRPr="0000438F">
        <w:rPr>
          <w:rFonts w:ascii="Times New Roman" w:hAnsi="Times New Roman" w:cs="Times New Roman"/>
          <w:sz w:val="24"/>
          <w:szCs w:val="24"/>
        </w:rPr>
        <w:t xml:space="preserve"> à définir une</w:t>
      </w:r>
      <w:r>
        <w:rPr>
          <w:rFonts w:ascii="Times New Roman" w:hAnsi="Times New Roman" w:cs="Times New Roman"/>
          <w:sz w:val="24"/>
          <w:szCs w:val="24"/>
        </w:rPr>
        <w:t xml:space="preserve"> </w:t>
      </w:r>
      <w:r w:rsidRPr="0000438F">
        <w:rPr>
          <w:rFonts w:ascii="Times New Roman" w:hAnsi="Times New Roman" w:cs="Times New Roman"/>
          <w:sz w:val="24"/>
          <w:szCs w:val="24"/>
        </w:rPr>
        <w:t>politique linguistique claire</w:t>
      </w:r>
      <w:r>
        <w:rPr>
          <w:rFonts w:ascii="Times New Roman" w:hAnsi="Times New Roman" w:cs="Times New Roman"/>
          <w:sz w:val="24"/>
          <w:szCs w:val="24"/>
        </w:rPr>
        <w:t xml:space="preserve"> est perçue comme une </w:t>
      </w:r>
      <w:r w:rsidRPr="0000438F">
        <w:rPr>
          <w:rFonts w:ascii="Times New Roman" w:hAnsi="Times New Roman" w:cs="Times New Roman"/>
          <w:sz w:val="24"/>
          <w:szCs w:val="24"/>
        </w:rPr>
        <w:t>démission face à une situation jugée</w:t>
      </w:r>
      <w:r>
        <w:rPr>
          <w:rFonts w:ascii="Times New Roman" w:hAnsi="Times New Roman" w:cs="Times New Roman"/>
          <w:sz w:val="24"/>
          <w:szCs w:val="24"/>
        </w:rPr>
        <w:t xml:space="preserve"> embarrassante</w:t>
      </w:r>
      <w:r>
        <w:rPr>
          <w:rStyle w:val="Appelnotedebasdep"/>
          <w:sz w:val="24"/>
        </w:rPr>
        <w:footnoteReference w:id="1"/>
      </w:r>
      <w:r>
        <w:rPr>
          <w:rFonts w:ascii="Times New Roman" w:hAnsi="Times New Roman" w:cs="Times New Roman"/>
          <w:sz w:val="24"/>
          <w:szCs w:val="24"/>
        </w:rPr>
        <w:t>.</w:t>
      </w:r>
      <w:r w:rsidRPr="00BA7D8D">
        <w:rPr>
          <w:rFonts w:ascii="Times New Roman" w:hAnsi="Times New Roman" w:cs="Times New Roman"/>
          <w:sz w:val="24"/>
          <w:szCs w:val="24"/>
        </w:rPr>
        <w:t xml:space="preserve"> </w:t>
      </w:r>
      <w:r>
        <w:rPr>
          <w:rFonts w:ascii="Times New Roman" w:hAnsi="Times New Roman" w:cs="Times New Roman"/>
          <w:sz w:val="24"/>
          <w:szCs w:val="24"/>
        </w:rPr>
        <w:t>Pourtant</w:t>
      </w:r>
      <w:r w:rsidR="00EB2AF5">
        <w:rPr>
          <w:rFonts w:ascii="Times New Roman" w:hAnsi="Times New Roman" w:cs="Times New Roman"/>
          <w:sz w:val="24"/>
          <w:szCs w:val="24"/>
        </w:rPr>
        <w:t>,</w:t>
      </w:r>
      <w:r>
        <w:rPr>
          <w:rFonts w:ascii="Times New Roman" w:hAnsi="Times New Roman" w:cs="Times New Roman"/>
          <w:sz w:val="24"/>
          <w:szCs w:val="24"/>
        </w:rPr>
        <w:t xml:space="preserve"> dans la </w:t>
      </w:r>
      <w:r w:rsidRPr="00CC145F">
        <w:rPr>
          <w:rFonts w:ascii="Times New Roman" w:hAnsi="Times New Roman" w:cs="Times New Roman"/>
          <w:sz w:val="24"/>
          <w:szCs w:val="24"/>
        </w:rPr>
        <w:t>perspective</w:t>
      </w:r>
      <w:r>
        <w:rPr>
          <w:rFonts w:ascii="Times New Roman" w:hAnsi="Times New Roman" w:cs="Times New Roman"/>
          <w:sz w:val="24"/>
          <w:szCs w:val="24"/>
        </w:rPr>
        <w:t xml:space="preserve"> de l’élaboration d’une politique linguistique capable de soutenir et d’accompagner l’émergence des ex-colonies</w:t>
      </w:r>
      <w:r w:rsidRPr="00CC145F">
        <w:rPr>
          <w:rFonts w:ascii="Times New Roman" w:hAnsi="Times New Roman" w:cs="Times New Roman"/>
          <w:sz w:val="24"/>
          <w:szCs w:val="24"/>
        </w:rPr>
        <w:t>, l</w:t>
      </w:r>
      <w:r>
        <w:rPr>
          <w:rFonts w:ascii="Times New Roman" w:hAnsi="Times New Roman" w:cs="Times New Roman"/>
          <w:sz w:val="24"/>
          <w:szCs w:val="24"/>
        </w:rPr>
        <w:t>’</w:t>
      </w:r>
      <w:r w:rsidRPr="00CC145F">
        <w:rPr>
          <w:rFonts w:ascii="Times New Roman" w:hAnsi="Times New Roman" w:cs="Times New Roman"/>
          <w:sz w:val="24"/>
          <w:szCs w:val="24"/>
        </w:rPr>
        <w:t xml:space="preserve">homme peut prendre le contrôle de la langue et en orienter le fonctionnement. </w:t>
      </w:r>
      <w:r>
        <w:rPr>
          <w:rFonts w:ascii="Times New Roman" w:hAnsi="Times New Roman" w:cs="Times New Roman"/>
          <w:sz w:val="24"/>
          <w:szCs w:val="24"/>
        </w:rPr>
        <w:t>Un</w:t>
      </w:r>
      <w:r w:rsidRPr="00CC145F">
        <w:rPr>
          <w:rFonts w:ascii="Times New Roman" w:hAnsi="Times New Roman" w:cs="Times New Roman"/>
          <w:sz w:val="24"/>
          <w:szCs w:val="24"/>
        </w:rPr>
        <w:t xml:space="preserve"> principe </w:t>
      </w:r>
      <w:r>
        <w:rPr>
          <w:rFonts w:ascii="Times New Roman" w:hAnsi="Times New Roman" w:cs="Times New Roman"/>
          <w:sz w:val="24"/>
          <w:szCs w:val="24"/>
        </w:rPr>
        <w:t xml:space="preserve">qui </w:t>
      </w:r>
      <w:r w:rsidRPr="00CC145F">
        <w:rPr>
          <w:rFonts w:ascii="Times New Roman" w:hAnsi="Times New Roman" w:cs="Times New Roman"/>
          <w:sz w:val="24"/>
          <w:szCs w:val="24"/>
        </w:rPr>
        <w:t>peut aider soit à l</w:t>
      </w:r>
      <w:r>
        <w:rPr>
          <w:rFonts w:ascii="Times New Roman" w:hAnsi="Times New Roman" w:cs="Times New Roman"/>
          <w:sz w:val="24"/>
          <w:szCs w:val="24"/>
        </w:rPr>
        <w:t>’</w:t>
      </w:r>
      <w:r w:rsidRPr="00CC145F">
        <w:rPr>
          <w:rFonts w:ascii="Times New Roman" w:hAnsi="Times New Roman" w:cs="Times New Roman"/>
          <w:sz w:val="24"/>
          <w:szCs w:val="24"/>
        </w:rPr>
        <w:t>appropriation des langues étrangères, soit à la promotion des langues locales</w:t>
      </w:r>
      <w:r>
        <w:rPr>
          <w:rFonts w:ascii="Times New Roman" w:hAnsi="Times New Roman" w:cs="Times New Roman"/>
          <w:sz w:val="24"/>
          <w:szCs w:val="24"/>
        </w:rPr>
        <w:t>, car lorsqu’</w:t>
      </w:r>
      <w:r w:rsidRPr="00CC145F">
        <w:rPr>
          <w:rFonts w:ascii="Times New Roman" w:hAnsi="Times New Roman" w:cs="Times New Roman"/>
          <w:sz w:val="24"/>
          <w:szCs w:val="24"/>
        </w:rPr>
        <w:t>un peuple adopte la langue de l</w:t>
      </w:r>
      <w:r>
        <w:rPr>
          <w:rFonts w:ascii="Times New Roman" w:hAnsi="Times New Roman" w:cs="Times New Roman"/>
          <w:sz w:val="24"/>
          <w:szCs w:val="24"/>
        </w:rPr>
        <w:t>’</w:t>
      </w:r>
      <w:r w:rsidRPr="00CC145F">
        <w:rPr>
          <w:rFonts w:ascii="Times New Roman" w:hAnsi="Times New Roman" w:cs="Times New Roman"/>
          <w:sz w:val="24"/>
          <w:szCs w:val="24"/>
        </w:rPr>
        <w:t xml:space="preserve">autre, il court le risque de </w:t>
      </w:r>
      <w:r>
        <w:rPr>
          <w:rFonts w:ascii="Times New Roman" w:hAnsi="Times New Roman" w:cs="Times New Roman"/>
          <w:sz w:val="24"/>
          <w:szCs w:val="24"/>
        </w:rPr>
        <w:t>demeurer</w:t>
      </w:r>
      <w:r w:rsidRPr="00CC145F">
        <w:rPr>
          <w:rFonts w:ascii="Times New Roman" w:hAnsi="Times New Roman" w:cs="Times New Roman"/>
          <w:sz w:val="24"/>
          <w:szCs w:val="24"/>
        </w:rPr>
        <w:t xml:space="preserve"> sous sa domination linguistique, culturelle, voire </w:t>
      </w:r>
      <w:r w:rsidRPr="00CC145F">
        <w:rPr>
          <w:rFonts w:ascii="Times New Roman" w:hAnsi="Times New Roman" w:cs="Times New Roman"/>
          <w:sz w:val="24"/>
          <w:szCs w:val="24"/>
        </w:rPr>
        <w:lastRenderedPageBreak/>
        <w:t>économique et politique</w:t>
      </w:r>
      <w:r>
        <w:rPr>
          <w:rFonts w:ascii="Times New Roman" w:hAnsi="Times New Roman" w:cs="Times New Roman"/>
          <w:sz w:val="24"/>
          <w:szCs w:val="24"/>
        </w:rPr>
        <w:t xml:space="preserve"> (</w:t>
      </w:r>
      <w:proofErr w:type="spellStart"/>
      <w:r>
        <w:rPr>
          <w:rFonts w:ascii="Times New Roman" w:hAnsi="Times New Roman" w:cs="Times New Roman"/>
          <w:sz w:val="24"/>
          <w:szCs w:val="24"/>
        </w:rPr>
        <w:t>Zang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Zang</w:t>
      </w:r>
      <w:proofErr w:type="spellEnd"/>
      <w:r>
        <w:rPr>
          <w:rFonts w:ascii="Times New Roman" w:hAnsi="Times New Roman" w:cs="Times New Roman"/>
          <w:sz w:val="24"/>
          <w:szCs w:val="24"/>
        </w:rPr>
        <w:t>, 2013 : 319)</w:t>
      </w:r>
      <w:r w:rsidRPr="00CC145F">
        <w:rPr>
          <w:rFonts w:ascii="Times New Roman" w:hAnsi="Times New Roman" w:cs="Times New Roman"/>
          <w:sz w:val="24"/>
          <w:szCs w:val="24"/>
        </w:rPr>
        <w:t>. L</w:t>
      </w:r>
      <w:r>
        <w:rPr>
          <w:rFonts w:ascii="Times New Roman" w:hAnsi="Times New Roman" w:cs="Times New Roman"/>
          <w:sz w:val="24"/>
          <w:szCs w:val="24"/>
        </w:rPr>
        <w:t>’</w:t>
      </w:r>
      <w:r w:rsidRPr="00CC145F">
        <w:rPr>
          <w:rFonts w:ascii="Times New Roman" w:hAnsi="Times New Roman" w:cs="Times New Roman"/>
          <w:sz w:val="24"/>
          <w:szCs w:val="24"/>
        </w:rPr>
        <w:t>appropriation de la langue étrangère devient donc la voie par laquelle ce peuple peut se soustraire de la domination.</w:t>
      </w:r>
      <w:r>
        <w:rPr>
          <w:rFonts w:ascii="Times New Roman" w:hAnsi="Times New Roman" w:cs="Times New Roman"/>
          <w:sz w:val="24"/>
          <w:szCs w:val="24"/>
        </w:rPr>
        <w:t xml:space="preserve"> Toute entreprise aménagiste doit prendre en compte le fait que </w:t>
      </w:r>
      <w:r w:rsidRPr="00CC145F">
        <w:rPr>
          <w:rFonts w:ascii="Times New Roman" w:hAnsi="Times New Roman" w:cs="Times New Roman"/>
          <w:sz w:val="24"/>
          <w:szCs w:val="24"/>
        </w:rPr>
        <w:t xml:space="preserve">la langue fonctionne et change avec cinq types de régulations : les </w:t>
      </w:r>
      <w:r w:rsidRPr="00A25D78">
        <w:rPr>
          <w:rFonts w:ascii="Times New Roman" w:hAnsi="Times New Roman" w:cs="Times New Roman"/>
          <w:i/>
          <w:sz w:val="24"/>
          <w:szCs w:val="24"/>
        </w:rPr>
        <w:t>régulations institutionnelles</w:t>
      </w:r>
      <w:r w:rsidRPr="00CC145F">
        <w:rPr>
          <w:rFonts w:ascii="Times New Roman" w:hAnsi="Times New Roman" w:cs="Times New Roman"/>
          <w:sz w:val="24"/>
          <w:szCs w:val="24"/>
        </w:rPr>
        <w:t xml:space="preserve">, les </w:t>
      </w:r>
      <w:r w:rsidRPr="00A25D78">
        <w:rPr>
          <w:rFonts w:ascii="Times New Roman" w:hAnsi="Times New Roman" w:cs="Times New Roman"/>
          <w:i/>
          <w:sz w:val="24"/>
          <w:szCs w:val="24"/>
        </w:rPr>
        <w:t>régulations sociales</w:t>
      </w:r>
      <w:r w:rsidRPr="00CC145F">
        <w:rPr>
          <w:rFonts w:ascii="Times New Roman" w:hAnsi="Times New Roman" w:cs="Times New Roman"/>
          <w:sz w:val="24"/>
          <w:szCs w:val="24"/>
        </w:rPr>
        <w:t xml:space="preserve">, les </w:t>
      </w:r>
      <w:r w:rsidRPr="00A25D78">
        <w:rPr>
          <w:rFonts w:ascii="Times New Roman" w:hAnsi="Times New Roman" w:cs="Times New Roman"/>
          <w:i/>
          <w:sz w:val="24"/>
          <w:szCs w:val="24"/>
        </w:rPr>
        <w:t>régulations culturelles</w:t>
      </w:r>
      <w:r w:rsidRPr="00CC145F">
        <w:rPr>
          <w:rFonts w:ascii="Times New Roman" w:hAnsi="Times New Roman" w:cs="Times New Roman"/>
          <w:sz w:val="24"/>
          <w:szCs w:val="24"/>
        </w:rPr>
        <w:t xml:space="preserve">, les </w:t>
      </w:r>
      <w:r w:rsidRPr="00A25D78">
        <w:rPr>
          <w:rFonts w:ascii="Times New Roman" w:hAnsi="Times New Roman" w:cs="Times New Roman"/>
          <w:i/>
          <w:sz w:val="24"/>
          <w:szCs w:val="24"/>
        </w:rPr>
        <w:t>régulations par rétroaction</w:t>
      </w:r>
      <w:r w:rsidRPr="00CC145F">
        <w:rPr>
          <w:rFonts w:ascii="Times New Roman" w:hAnsi="Times New Roman" w:cs="Times New Roman"/>
          <w:sz w:val="24"/>
          <w:szCs w:val="24"/>
        </w:rPr>
        <w:t xml:space="preserve"> et les </w:t>
      </w:r>
      <w:r w:rsidRPr="00A25D78">
        <w:rPr>
          <w:rFonts w:ascii="Times New Roman" w:hAnsi="Times New Roman" w:cs="Times New Roman"/>
          <w:i/>
          <w:sz w:val="24"/>
          <w:szCs w:val="24"/>
        </w:rPr>
        <w:t>régulations structurelles</w:t>
      </w:r>
      <w:r w:rsidRPr="00CC145F">
        <w:rPr>
          <w:rFonts w:ascii="Times New Roman" w:hAnsi="Times New Roman" w:cs="Times New Roman"/>
          <w:sz w:val="24"/>
          <w:szCs w:val="24"/>
        </w:rPr>
        <w:t>.</w:t>
      </w:r>
      <w:r w:rsidR="001F4BCE">
        <w:rPr>
          <w:rFonts w:ascii="Times New Roman" w:hAnsi="Times New Roman" w:cs="Times New Roman"/>
          <w:sz w:val="24"/>
          <w:szCs w:val="24"/>
        </w:rPr>
        <w:t xml:space="preserve"> </w:t>
      </w:r>
      <w:r>
        <w:rPr>
          <w:rFonts w:ascii="Times New Roman" w:hAnsi="Times New Roman" w:cs="Times New Roman"/>
          <w:sz w:val="24"/>
          <w:szCs w:val="24"/>
        </w:rPr>
        <w:t xml:space="preserve">La présente contribution, qui s’appuie sur le postulat de départ de </w:t>
      </w:r>
      <w:proofErr w:type="spellStart"/>
      <w:r>
        <w:rPr>
          <w:rFonts w:ascii="Times New Roman" w:hAnsi="Times New Roman" w:cs="Times New Roman"/>
          <w:sz w:val="24"/>
          <w:szCs w:val="24"/>
        </w:rPr>
        <w:t>Zang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Zang</w:t>
      </w:r>
      <w:proofErr w:type="spellEnd"/>
      <w:r>
        <w:rPr>
          <w:rFonts w:ascii="Times New Roman" w:hAnsi="Times New Roman" w:cs="Times New Roman"/>
          <w:sz w:val="24"/>
          <w:szCs w:val="24"/>
        </w:rPr>
        <w:t xml:space="preserve"> (2013 : 9), à savoir que </w:t>
      </w:r>
      <w:r w:rsidRPr="00BA7D8D">
        <w:rPr>
          <w:rFonts w:ascii="Times New Roman" w:hAnsi="Times New Roman" w:cs="Times New Roman"/>
          <w:i/>
          <w:iCs/>
          <w:sz w:val="24"/>
          <w:szCs w:val="24"/>
        </w:rPr>
        <w:t>la construction d</w:t>
      </w:r>
      <w:r>
        <w:rPr>
          <w:rFonts w:ascii="Times New Roman" w:hAnsi="Times New Roman" w:cs="Times New Roman"/>
          <w:i/>
          <w:iCs/>
          <w:sz w:val="24"/>
          <w:szCs w:val="24"/>
        </w:rPr>
        <w:t>’</w:t>
      </w:r>
      <w:r w:rsidRPr="00BA7D8D">
        <w:rPr>
          <w:rFonts w:ascii="Times New Roman" w:hAnsi="Times New Roman" w:cs="Times New Roman"/>
          <w:i/>
          <w:iCs/>
          <w:sz w:val="24"/>
          <w:szCs w:val="24"/>
        </w:rPr>
        <w:t>un cadre théorique est une entreprise qui nécessite d</w:t>
      </w:r>
      <w:r>
        <w:rPr>
          <w:rFonts w:ascii="Times New Roman" w:hAnsi="Times New Roman" w:cs="Times New Roman"/>
          <w:i/>
          <w:iCs/>
          <w:sz w:val="24"/>
          <w:szCs w:val="24"/>
        </w:rPr>
        <w:t>’</w:t>
      </w:r>
      <w:r w:rsidRPr="00BA7D8D">
        <w:rPr>
          <w:rFonts w:ascii="Times New Roman" w:hAnsi="Times New Roman" w:cs="Times New Roman"/>
          <w:i/>
          <w:iCs/>
          <w:sz w:val="24"/>
          <w:szCs w:val="24"/>
        </w:rPr>
        <w:t>une part un travail d</w:t>
      </w:r>
      <w:r>
        <w:rPr>
          <w:rFonts w:ascii="Times New Roman" w:hAnsi="Times New Roman" w:cs="Times New Roman"/>
          <w:i/>
          <w:iCs/>
          <w:sz w:val="24"/>
          <w:szCs w:val="24"/>
        </w:rPr>
        <w:t>’</w:t>
      </w:r>
      <w:r w:rsidRPr="00BA7D8D">
        <w:rPr>
          <w:rFonts w:ascii="Times New Roman" w:hAnsi="Times New Roman" w:cs="Times New Roman"/>
          <w:i/>
          <w:iCs/>
          <w:sz w:val="24"/>
          <w:szCs w:val="24"/>
        </w:rPr>
        <w:t>observation et d</w:t>
      </w:r>
      <w:r>
        <w:rPr>
          <w:rFonts w:ascii="Times New Roman" w:hAnsi="Times New Roman" w:cs="Times New Roman"/>
          <w:i/>
          <w:iCs/>
          <w:sz w:val="24"/>
          <w:szCs w:val="24"/>
        </w:rPr>
        <w:t>’</w:t>
      </w:r>
      <w:r w:rsidRPr="00BA7D8D">
        <w:rPr>
          <w:rFonts w:ascii="Times New Roman" w:hAnsi="Times New Roman" w:cs="Times New Roman"/>
          <w:i/>
          <w:iCs/>
          <w:sz w:val="24"/>
          <w:szCs w:val="24"/>
        </w:rPr>
        <w:t>autre part un travail de formulation et de vérification des hypothèses</w:t>
      </w:r>
      <w:r>
        <w:rPr>
          <w:rFonts w:ascii="Times New Roman" w:hAnsi="Times New Roman" w:cs="Times New Roman"/>
          <w:sz w:val="24"/>
          <w:szCs w:val="24"/>
        </w:rPr>
        <w:t>, vise à tester l’opérationnalité des régulations institutionnelles</w:t>
      </w:r>
      <w:r w:rsidRPr="00BA7D8D">
        <w:rPr>
          <w:rFonts w:ascii="Times New Roman" w:hAnsi="Times New Roman" w:cs="Times New Roman"/>
          <w:sz w:val="24"/>
          <w:szCs w:val="24"/>
        </w:rPr>
        <w:t>.</w:t>
      </w:r>
      <w:r>
        <w:rPr>
          <w:rFonts w:ascii="Times New Roman" w:hAnsi="Times New Roman" w:cs="Times New Roman"/>
          <w:sz w:val="24"/>
          <w:szCs w:val="24"/>
        </w:rPr>
        <w:t xml:space="preserve"> Autrement dit, l</w:t>
      </w:r>
      <w:r w:rsidRPr="00BA7D8D">
        <w:rPr>
          <w:rFonts w:ascii="Times New Roman" w:hAnsi="Times New Roman" w:cs="Times New Roman"/>
          <w:sz w:val="24"/>
          <w:szCs w:val="24"/>
        </w:rPr>
        <w:t xml:space="preserve">e comportement linguistique des institutions politiques </w:t>
      </w:r>
      <w:r>
        <w:rPr>
          <w:rFonts w:ascii="Times New Roman" w:hAnsi="Times New Roman" w:cs="Times New Roman"/>
          <w:sz w:val="24"/>
          <w:szCs w:val="24"/>
        </w:rPr>
        <w:t>peut-il contribuer au changement linguistique ? Cette question pourrait apparaître comme une lapalissade quand on sait que dans des pays qui ont clairement défini un politique linguistique, les pratiques sont surveillées et des institutions veillent sur la langue et en orientent le fonctionnement</w:t>
      </w:r>
      <w:r>
        <w:rPr>
          <w:rStyle w:val="Appelnotedebasdep"/>
          <w:sz w:val="24"/>
        </w:rPr>
        <w:footnoteReference w:id="2"/>
      </w:r>
      <w:r>
        <w:rPr>
          <w:rFonts w:ascii="Times New Roman" w:hAnsi="Times New Roman" w:cs="Times New Roman"/>
          <w:sz w:val="24"/>
          <w:szCs w:val="24"/>
        </w:rPr>
        <w:t xml:space="preserve">. Mais en Afrique francophone subsaharienne, l’absence de politique linguistique et de telles institutions laissent penser que la norme, s’agissant des langues officielles et du français particulièrement, est adossée sur celle de la France. Ce qui n’empêche pas pour autant la créativité à l’échelle des États-nations. Notre réflexion s’organise autour de deux axes. </w:t>
      </w:r>
      <w:r w:rsidR="00E23ACD">
        <w:rPr>
          <w:rFonts w:ascii="Times New Roman" w:hAnsi="Times New Roman" w:cs="Times New Roman"/>
          <w:sz w:val="24"/>
          <w:szCs w:val="24"/>
        </w:rPr>
        <w:t>Le premier</w:t>
      </w:r>
      <w:r>
        <w:rPr>
          <w:rFonts w:ascii="Times New Roman" w:hAnsi="Times New Roman" w:cs="Times New Roman"/>
          <w:sz w:val="24"/>
          <w:szCs w:val="24"/>
        </w:rPr>
        <w:t xml:space="preserve"> est une présentation succincte de la théorie des rég</w:t>
      </w:r>
      <w:r w:rsidR="00E23ACD">
        <w:rPr>
          <w:rFonts w:ascii="Times New Roman" w:hAnsi="Times New Roman" w:cs="Times New Roman"/>
          <w:sz w:val="24"/>
          <w:szCs w:val="24"/>
        </w:rPr>
        <w:t xml:space="preserve">ulations de </w:t>
      </w:r>
      <w:proofErr w:type="spellStart"/>
      <w:r w:rsidR="00E23ACD">
        <w:rPr>
          <w:rFonts w:ascii="Times New Roman" w:hAnsi="Times New Roman" w:cs="Times New Roman"/>
          <w:sz w:val="24"/>
          <w:szCs w:val="24"/>
        </w:rPr>
        <w:t>Zang</w:t>
      </w:r>
      <w:proofErr w:type="spellEnd"/>
      <w:r w:rsidR="00E23ACD">
        <w:rPr>
          <w:rFonts w:ascii="Times New Roman" w:hAnsi="Times New Roman" w:cs="Times New Roman"/>
          <w:sz w:val="24"/>
          <w:szCs w:val="24"/>
        </w:rPr>
        <w:t xml:space="preserve"> </w:t>
      </w:r>
      <w:proofErr w:type="spellStart"/>
      <w:r w:rsidR="00E23ACD">
        <w:rPr>
          <w:rFonts w:ascii="Times New Roman" w:hAnsi="Times New Roman" w:cs="Times New Roman"/>
          <w:sz w:val="24"/>
          <w:szCs w:val="24"/>
        </w:rPr>
        <w:t>Zang</w:t>
      </w:r>
      <w:proofErr w:type="spellEnd"/>
      <w:r w:rsidR="00E23ACD">
        <w:rPr>
          <w:rFonts w:ascii="Times New Roman" w:hAnsi="Times New Roman" w:cs="Times New Roman"/>
          <w:sz w:val="24"/>
          <w:szCs w:val="24"/>
        </w:rPr>
        <w:t xml:space="preserve"> (2013), le</w:t>
      </w:r>
      <w:r w:rsidR="001F4BCE">
        <w:rPr>
          <w:rFonts w:ascii="Times New Roman" w:hAnsi="Times New Roman" w:cs="Times New Roman"/>
          <w:sz w:val="24"/>
          <w:szCs w:val="24"/>
        </w:rPr>
        <w:t xml:space="preserve"> deuxième analyse quelques tendances relevées dans les textes et discours officiels</w:t>
      </w:r>
      <w:r>
        <w:rPr>
          <w:rFonts w:ascii="Times New Roman" w:hAnsi="Times New Roman" w:cs="Times New Roman"/>
          <w:sz w:val="24"/>
          <w:szCs w:val="24"/>
        </w:rPr>
        <w:t xml:space="preserve"> pour tester l’</w:t>
      </w:r>
      <w:r w:rsidR="00E23ACD">
        <w:rPr>
          <w:rFonts w:ascii="Times New Roman" w:hAnsi="Times New Roman" w:cs="Times New Roman"/>
          <w:sz w:val="24"/>
          <w:szCs w:val="24"/>
        </w:rPr>
        <w:t>opérationnalité</w:t>
      </w:r>
      <w:r>
        <w:rPr>
          <w:rFonts w:ascii="Times New Roman" w:hAnsi="Times New Roman" w:cs="Times New Roman"/>
          <w:sz w:val="24"/>
          <w:szCs w:val="24"/>
        </w:rPr>
        <w:t xml:space="preserve"> des régulations institutionnelles. L’on aurait </w:t>
      </w:r>
      <w:r w:rsidR="00E23ACD">
        <w:rPr>
          <w:rFonts w:ascii="Times New Roman" w:hAnsi="Times New Roman" w:cs="Times New Roman"/>
          <w:sz w:val="24"/>
          <w:szCs w:val="24"/>
        </w:rPr>
        <w:t xml:space="preserve">pu </w:t>
      </w:r>
      <w:r>
        <w:rPr>
          <w:rFonts w:ascii="Times New Roman" w:hAnsi="Times New Roman" w:cs="Times New Roman"/>
          <w:sz w:val="24"/>
          <w:szCs w:val="24"/>
        </w:rPr>
        <w:t>partir des principes du c</w:t>
      </w:r>
      <w:r w:rsidR="00E23ACD">
        <w:rPr>
          <w:rFonts w:ascii="Times New Roman" w:hAnsi="Times New Roman" w:cs="Times New Roman"/>
          <w:sz w:val="24"/>
          <w:szCs w:val="24"/>
        </w:rPr>
        <w:t xml:space="preserve">hangement linguistique selon </w:t>
      </w:r>
      <w:proofErr w:type="spellStart"/>
      <w:r w:rsidR="00E23ACD">
        <w:rPr>
          <w:rFonts w:ascii="Times New Roman" w:hAnsi="Times New Roman" w:cs="Times New Roman"/>
          <w:sz w:val="24"/>
          <w:szCs w:val="24"/>
        </w:rPr>
        <w:t>Labov</w:t>
      </w:r>
      <w:proofErr w:type="spellEnd"/>
      <w:r>
        <w:rPr>
          <w:rStyle w:val="Appelnotedebasdep"/>
          <w:sz w:val="24"/>
        </w:rPr>
        <w:footnoteReference w:id="3"/>
      </w:r>
      <w:r>
        <w:rPr>
          <w:rFonts w:ascii="Times New Roman" w:hAnsi="Times New Roman" w:cs="Times New Roman"/>
          <w:sz w:val="24"/>
          <w:szCs w:val="24"/>
        </w:rPr>
        <w:t xml:space="preserve"> </w:t>
      </w:r>
      <w:r w:rsidR="00E23ACD">
        <w:rPr>
          <w:rFonts w:ascii="Times New Roman" w:hAnsi="Times New Roman" w:cs="Times New Roman"/>
          <w:sz w:val="24"/>
          <w:szCs w:val="24"/>
        </w:rPr>
        <w:t>ou de l</w:t>
      </w:r>
      <w:r w:rsidR="00E23ACD" w:rsidRPr="00E23ACD">
        <w:rPr>
          <w:rFonts w:ascii="Times New Roman" w:hAnsi="Times New Roman" w:cs="Times New Roman"/>
          <w:sz w:val="24"/>
          <w:szCs w:val="24"/>
        </w:rPr>
        <w:t>a théorie de la régulation linguistique de Corbeil (1983)</w:t>
      </w:r>
      <w:r w:rsidR="001F4BCE">
        <w:rPr>
          <w:rFonts w:ascii="Times New Roman" w:hAnsi="Times New Roman" w:cs="Times New Roman"/>
          <w:sz w:val="24"/>
          <w:szCs w:val="24"/>
        </w:rPr>
        <w:t>.</w:t>
      </w:r>
      <w:r w:rsidR="00E23ACD">
        <w:rPr>
          <w:rFonts w:ascii="Times New Roman" w:hAnsi="Times New Roman" w:cs="Times New Roman"/>
          <w:sz w:val="24"/>
          <w:szCs w:val="24"/>
        </w:rPr>
        <w:t xml:space="preserve"> </w:t>
      </w:r>
      <w:r w:rsidR="001F4BCE">
        <w:rPr>
          <w:rFonts w:ascii="Times New Roman" w:hAnsi="Times New Roman" w:cs="Times New Roman"/>
          <w:sz w:val="24"/>
          <w:szCs w:val="24"/>
        </w:rPr>
        <w:t xml:space="preserve">Mais </w:t>
      </w:r>
      <w:r>
        <w:rPr>
          <w:rFonts w:ascii="Times New Roman" w:hAnsi="Times New Roman" w:cs="Times New Roman"/>
          <w:sz w:val="24"/>
          <w:szCs w:val="24"/>
        </w:rPr>
        <w:t>pour la concision de notre propos, nous nous limiterons aux</w:t>
      </w:r>
      <w:r w:rsidR="001F4BCE">
        <w:rPr>
          <w:rFonts w:ascii="Times New Roman" w:hAnsi="Times New Roman" w:cs="Times New Roman"/>
          <w:sz w:val="24"/>
          <w:szCs w:val="24"/>
        </w:rPr>
        <w:t xml:space="preserve"> deux</w:t>
      </w:r>
      <w:r>
        <w:rPr>
          <w:rFonts w:ascii="Times New Roman" w:hAnsi="Times New Roman" w:cs="Times New Roman"/>
          <w:sz w:val="24"/>
          <w:szCs w:val="24"/>
        </w:rPr>
        <w:t xml:space="preserve"> </w:t>
      </w:r>
      <w:r w:rsidR="00E23ACD">
        <w:rPr>
          <w:rFonts w:ascii="Times New Roman" w:hAnsi="Times New Roman" w:cs="Times New Roman"/>
          <w:sz w:val="24"/>
          <w:szCs w:val="24"/>
        </w:rPr>
        <w:t>axes ci-dessus</w:t>
      </w:r>
      <w:r>
        <w:rPr>
          <w:rFonts w:ascii="Times New Roman" w:hAnsi="Times New Roman" w:cs="Times New Roman"/>
          <w:sz w:val="24"/>
          <w:szCs w:val="24"/>
        </w:rPr>
        <w:t>.</w:t>
      </w:r>
    </w:p>
    <w:p w:rsidR="00227CA3" w:rsidRPr="00796BB0" w:rsidRDefault="00227CA3" w:rsidP="00443E9D">
      <w:pPr>
        <w:pStyle w:val="Titre1"/>
        <w:spacing w:before="240" w:after="160" w:line="360" w:lineRule="auto"/>
        <w:jc w:val="both"/>
        <w:rPr>
          <w:rFonts w:ascii="Times New Roman" w:hAnsi="Times New Roman" w:cs="Times New Roman"/>
          <w:color w:val="auto"/>
          <w:sz w:val="24"/>
          <w:szCs w:val="24"/>
        </w:rPr>
      </w:pPr>
      <w:r w:rsidRPr="00796BB0">
        <w:rPr>
          <w:rFonts w:ascii="Times New Roman" w:hAnsi="Times New Roman" w:cs="Times New Roman"/>
          <w:color w:val="auto"/>
          <w:sz w:val="24"/>
          <w:szCs w:val="24"/>
        </w:rPr>
        <w:t xml:space="preserve">La théorie </w:t>
      </w:r>
      <w:proofErr w:type="spellStart"/>
      <w:r w:rsidRPr="00796BB0">
        <w:rPr>
          <w:rFonts w:ascii="Times New Roman" w:hAnsi="Times New Roman" w:cs="Times New Roman"/>
          <w:color w:val="auto"/>
          <w:sz w:val="24"/>
          <w:szCs w:val="24"/>
        </w:rPr>
        <w:t>régulationniste</w:t>
      </w:r>
      <w:proofErr w:type="spellEnd"/>
      <w:r w:rsidRPr="00796BB0">
        <w:rPr>
          <w:rFonts w:ascii="Times New Roman" w:hAnsi="Times New Roman" w:cs="Times New Roman"/>
          <w:color w:val="auto"/>
          <w:sz w:val="24"/>
          <w:szCs w:val="24"/>
        </w:rPr>
        <w:t xml:space="preserve"> de </w:t>
      </w:r>
      <w:proofErr w:type="spellStart"/>
      <w:r w:rsidRPr="00796BB0">
        <w:rPr>
          <w:rFonts w:ascii="Times New Roman" w:hAnsi="Times New Roman" w:cs="Times New Roman"/>
          <w:color w:val="auto"/>
          <w:sz w:val="24"/>
          <w:szCs w:val="24"/>
        </w:rPr>
        <w:t>Zang</w:t>
      </w:r>
      <w:proofErr w:type="spellEnd"/>
      <w:r w:rsidRPr="00796BB0">
        <w:rPr>
          <w:rFonts w:ascii="Times New Roman" w:hAnsi="Times New Roman" w:cs="Times New Roman"/>
          <w:color w:val="auto"/>
          <w:sz w:val="24"/>
          <w:szCs w:val="24"/>
        </w:rPr>
        <w:t xml:space="preserve"> </w:t>
      </w:r>
      <w:proofErr w:type="spellStart"/>
      <w:r w:rsidRPr="00796BB0">
        <w:rPr>
          <w:rFonts w:ascii="Times New Roman" w:hAnsi="Times New Roman" w:cs="Times New Roman"/>
          <w:color w:val="auto"/>
          <w:sz w:val="24"/>
          <w:szCs w:val="24"/>
        </w:rPr>
        <w:t>Zang</w:t>
      </w:r>
      <w:proofErr w:type="spellEnd"/>
      <w:r w:rsidRPr="00796BB0">
        <w:rPr>
          <w:rFonts w:ascii="Times New Roman" w:hAnsi="Times New Roman" w:cs="Times New Roman"/>
          <w:color w:val="auto"/>
          <w:sz w:val="24"/>
          <w:szCs w:val="24"/>
        </w:rPr>
        <w:t xml:space="preserve"> (2013)</w:t>
      </w:r>
    </w:p>
    <w:p w:rsidR="00227CA3" w:rsidRPr="00605C21" w:rsidRDefault="00227CA3" w:rsidP="001F4BCE">
      <w:pPr>
        <w:pStyle w:val="Standard"/>
        <w:spacing w:after="120" w:line="360" w:lineRule="auto"/>
        <w:ind w:firstLine="567"/>
        <w:jc w:val="both"/>
      </w:pPr>
      <w:r>
        <w:rPr>
          <w:spacing w:val="-4"/>
        </w:rPr>
        <w:t xml:space="preserve">Le mécanisme de la régulation linguistique est corrélé, chez </w:t>
      </w:r>
      <w:proofErr w:type="spellStart"/>
      <w:r>
        <w:rPr>
          <w:spacing w:val="-4"/>
        </w:rPr>
        <w:t>Zang</w:t>
      </w:r>
      <w:proofErr w:type="spellEnd"/>
      <w:r>
        <w:rPr>
          <w:spacing w:val="-4"/>
        </w:rPr>
        <w:t xml:space="preserve"> </w:t>
      </w:r>
      <w:proofErr w:type="spellStart"/>
      <w:r>
        <w:rPr>
          <w:spacing w:val="-4"/>
        </w:rPr>
        <w:t>Zang</w:t>
      </w:r>
      <w:proofErr w:type="spellEnd"/>
      <w:r>
        <w:rPr>
          <w:spacing w:val="-4"/>
        </w:rPr>
        <w:t xml:space="preserve"> (2013), à cinq paradigmes fondamentaux : les institutions, la société, la culture, la rétroaction et la structure </w:t>
      </w:r>
      <w:r>
        <w:rPr>
          <w:spacing w:val="-4"/>
        </w:rPr>
        <w:lastRenderedPageBreak/>
        <w:t>linguistique. L’on ainsi</w:t>
      </w:r>
      <w:r w:rsidRPr="00605C21">
        <w:rPr>
          <w:spacing w:val="-4"/>
        </w:rPr>
        <w:t xml:space="preserve"> </w:t>
      </w:r>
      <w:r w:rsidRPr="00605C21">
        <w:rPr>
          <w:i/>
          <w:spacing w:val="-4"/>
        </w:rPr>
        <w:t>les régulations institutionnelles, les régulations sociales, les régulations culturelles, les régulations par rétroaction</w:t>
      </w:r>
      <w:r w:rsidRPr="00605C21">
        <w:rPr>
          <w:spacing w:val="-4"/>
        </w:rPr>
        <w:t xml:space="preserve"> et les </w:t>
      </w:r>
      <w:r w:rsidRPr="00605C21">
        <w:rPr>
          <w:i/>
          <w:spacing w:val="-4"/>
        </w:rPr>
        <w:t>régulations structurelles</w:t>
      </w:r>
      <w:r w:rsidRPr="00605C21">
        <w:rPr>
          <w:spacing w:val="-4"/>
        </w:rPr>
        <w:t>.</w:t>
      </w:r>
    </w:p>
    <w:p w:rsidR="00227CA3" w:rsidRPr="00227CA3" w:rsidRDefault="00227CA3" w:rsidP="00443E9D">
      <w:pPr>
        <w:pStyle w:val="Titre2"/>
        <w:spacing w:after="160" w:line="360" w:lineRule="auto"/>
      </w:pPr>
      <w:bookmarkStart w:id="0" w:name="_Toc434934349"/>
      <w:bookmarkStart w:id="1" w:name="_Toc525041781"/>
      <w:bookmarkStart w:id="2" w:name="_Toc8048986"/>
      <w:r w:rsidRPr="00227CA3">
        <w:t>Les régulations institutionnelles</w:t>
      </w:r>
      <w:bookmarkEnd w:id="0"/>
      <w:bookmarkEnd w:id="1"/>
      <w:bookmarkEnd w:id="2"/>
    </w:p>
    <w:p w:rsidR="00227CA3" w:rsidRPr="00605C21" w:rsidRDefault="00227CA3" w:rsidP="001F4BCE">
      <w:pPr>
        <w:spacing w:after="120" w:line="360" w:lineRule="auto"/>
        <w:ind w:firstLine="567"/>
        <w:jc w:val="both"/>
      </w:pPr>
      <w:r w:rsidRPr="00063636">
        <w:rPr>
          <w:rFonts w:ascii="Times New Roman" w:hAnsi="Times New Roman" w:cs="Times New Roman"/>
          <w:sz w:val="24"/>
          <w:szCs w:val="24"/>
        </w:rPr>
        <w:t>L’« institution </w:t>
      </w:r>
      <w:r w:rsidRPr="00803930">
        <w:rPr>
          <w:rFonts w:ascii="Times New Roman" w:eastAsia="Times New Roman" w:hAnsi="Times New Roman" w:cs="Times New Roman"/>
          <w:sz w:val="24"/>
          <w:szCs w:val="24"/>
          <w:lang w:eastAsia="fr-FR"/>
        </w:rPr>
        <w:t xml:space="preserve">» chez </w:t>
      </w:r>
      <w:proofErr w:type="spellStart"/>
      <w:r w:rsidRPr="00803930">
        <w:rPr>
          <w:rFonts w:ascii="Times New Roman" w:eastAsia="Times New Roman" w:hAnsi="Times New Roman" w:cs="Times New Roman"/>
          <w:sz w:val="24"/>
          <w:szCs w:val="24"/>
          <w:lang w:eastAsia="fr-FR"/>
        </w:rPr>
        <w:t>Zang</w:t>
      </w:r>
      <w:proofErr w:type="spellEnd"/>
      <w:r w:rsidRPr="00803930">
        <w:rPr>
          <w:rFonts w:ascii="Times New Roman" w:eastAsia="Times New Roman" w:hAnsi="Times New Roman" w:cs="Times New Roman"/>
          <w:sz w:val="24"/>
          <w:szCs w:val="24"/>
          <w:lang w:eastAsia="fr-FR"/>
        </w:rPr>
        <w:t xml:space="preserve"> </w:t>
      </w:r>
      <w:proofErr w:type="spellStart"/>
      <w:r w:rsidRPr="00803930">
        <w:rPr>
          <w:rFonts w:ascii="Times New Roman" w:eastAsia="Times New Roman" w:hAnsi="Times New Roman" w:cs="Times New Roman"/>
          <w:sz w:val="24"/>
          <w:szCs w:val="24"/>
          <w:lang w:eastAsia="fr-FR"/>
        </w:rPr>
        <w:t>Zang</w:t>
      </w:r>
      <w:proofErr w:type="spellEnd"/>
      <w:r w:rsidRPr="0080393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(2013</w:t>
      </w:r>
      <w:r w:rsidRPr="00803930">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corresspond</w:t>
      </w:r>
      <w:proofErr w:type="spellEnd"/>
      <w:r>
        <w:rPr>
          <w:rFonts w:ascii="Times New Roman" w:eastAsia="Times New Roman" w:hAnsi="Times New Roman" w:cs="Times New Roman"/>
          <w:sz w:val="24"/>
          <w:szCs w:val="24"/>
          <w:lang w:eastAsia="fr-FR"/>
        </w:rPr>
        <w:t xml:space="preserve"> sensiblement à la définition qu’en donne </w:t>
      </w:r>
      <w:r w:rsidRPr="00063636">
        <w:rPr>
          <w:rFonts w:ascii="Times New Roman" w:eastAsia="Times New Roman" w:hAnsi="Times New Roman" w:cs="Times New Roman"/>
          <w:sz w:val="24"/>
          <w:szCs w:val="24"/>
          <w:lang w:eastAsia="fr-FR"/>
        </w:rPr>
        <w:t>Corbeil (1983)</w:t>
      </w:r>
      <w:r>
        <w:rPr>
          <w:rFonts w:ascii="Times New Roman" w:eastAsia="Times New Roman" w:hAnsi="Times New Roman" w:cs="Times New Roman"/>
          <w:sz w:val="24"/>
          <w:szCs w:val="24"/>
          <w:lang w:eastAsia="fr-FR"/>
        </w:rPr>
        <w:t>, c’est-à-dire</w:t>
      </w:r>
      <w:r w:rsidRPr="00803930">
        <w:rPr>
          <w:rFonts w:ascii="Times New Roman" w:eastAsia="Times New Roman" w:hAnsi="Times New Roman" w:cs="Times New Roman"/>
          <w:sz w:val="24"/>
          <w:szCs w:val="24"/>
          <w:lang w:eastAsia="fr-FR"/>
        </w:rPr>
        <w:t xml:space="preserve"> </w:t>
      </w:r>
      <w:r w:rsidRPr="00063636">
        <w:rPr>
          <w:rFonts w:ascii="Times New Roman" w:hAnsi="Times New Roman" w:cs="Times New Roman"/>
          <w:sz w:val="24"/>
          <w:szCs w:val="24"/>
        </w:rPr>
        <w:t>une entité qui doit son existence à une loi, à une constitution coutum</w:t>
      </w:r>
      <w:r w:rsidRPr="00803930">
        <w:rPr>
          <w:rFonts w:ascii="Times New Roman" w:eastAsia="Times New Roman" w:hAnsi="Times New Roman" w:cs="Times New Roman"/>
          <w:sz w:val="24"/>
          <w:szCs w:val="24"/>
          <w:lang w:eastAsia="fr-FR"/>
        </w:rPr>
        <w:t>ière ou écrite. L</w:t>
      </w:r>
      <w:r>
        <w:rPr>
          <w:rFonts w:ascii="Times New Roman" w:eastAsia="Times New Roman" w:hAnsi="Times New Roman" w:cs="Times New Roman"/>
          <w:sz w:val="24"/>
          <w:szCs w:val="24"/>
          <w:lang w:eastAsia="fr-FR"/>
        </w:rPr>
        <w:t xml:space="preserve">a théorie </w:t>
      </w:r>
      <w:proofErr w:type="spellStart"/>
      <w:r>
        <w:rPr>
          <w:rFonts w:ascii="Times New Roman" w:eastAsia="Times New Roman" w:hAnsi="Times New Roman" w:cs="Times New Roman"/>
          <w:sz w:val="24"/>
          <w:szCs w:val="24"/>
          <w:lang w:eastAsia="fr-FR"/>
        </w:rPr>
        <w:t>régulationniste</w:t>
      </w:r>
      <w:proofErr w:type="spellEnd"/>
      <w:r>
        <w:rPr>
          <w:rFonts w:ascii="Times New Roman" w:eastAsia="Times New Roman" w:hAnsi="Times New Roman" w:cs="Times New Roman"/>
          <w:sz w:val="24"/>
          <w:szCs w:val="24"/>
          <w:lang w:eastAsia="fr-FR"/>
        </w:rPr>
        <w:t xml:space="preserve"> considère l</w:t>
      </w:r>
      <w:r w:rsidRPr="00803930">
        <w:rPr>
          <w:rFonts w:ascii="Times New Roman" w:eastAsia="Times New Roman" w:hAnsi="Times New Roman" w:cs="Times New Roman"/>
          <w:sz w:val="24"/>
          <w:szCs w:val="24"/>
          <w:lang w:eastAsia="fr-FR"/>
        </w:rPr>
        <w:t xml:space="preserve">’État </w:t>
      </w:r>
      <w:r>
        <w:rPr>
          <w:rFonts w:ascii="Times New Roman" w:eastAsia="Times New Roman" w:hAnsi="Times New Roman" w:cs="Times New Roman"/>
          <w:sz w:val="24"/>
          <w:szCs w:val="24"/>
          <w:lang w:eastAsia="fr-FR"/>
        </w:rPr>
        <w:t>comme</w:t>
      </w:r>
      <w:r w:rsidRPr="00803930">
        <w:rPr>
          <w:rFonts w:ascii="Times New Roman" w:eastAsia="Times New Roman" w:hAnsi="Times New Roman" w:cs="Times New Roman"/>
          <w:sz w:val="24"/>
          <w:szCs w:val="24"/>
          <w:lang w:eastAsia="fr-FR"/>
        </w:rPr>
        <w:t xml:space="preserve"> une institution au même titre la famille, l’école, un syndicat.</w:t>
      </w:r>
      <w:r w:rsidR="00B27CD2">
        <w:rPr>
          <w:rFonts w:ascii="Times New Roman" w:eastAsia="Times New Roman" w:hAnsi="Times New Roman" w:cs="Times New Roman"/>
          <w:sz w:val="24"/>
          <w:szCs w:val="24"/>
          <w:lang w:eastAsia="fr-FR"/>
        </w:rPr>
        <w:t xml:space="preserve"> </w:t>
      </w:r>
      <w:r w:rsidR="00B27CD2" w:rsidRPr="00B27CD2">
        <w:rPr>
          <w:rFonts w:ascii="Times New Roman" w:eastAsia="Times New Roman" w:hAnsi="Times New Roman" w:cs="Times New Roman"/>
          <w:sz w:val="24"/>
          <w:szCs w:val="24"/>
          <w:lang w:eastAsia="fr-FR"/>
        </w:rPr>
        <w:t>Les régulations institutionnelles</w:t>
      </w:r>
      <w:r w:rsidR="00B27CD2">
        <w:rPr>
          <w:rFonts w:ascii="Times New Roman" w:eastAsia="Times New Roman" w:hAnsi="Times New Roman" w:cs="Times New Roman"/>
          <w:sz w:val="24"/>
          <w:szCs w:val="24"/>
          <w:lang w:eastAsia="fr-FR"/>
        </w:rPr>
        <w:t xml:space="preserve"> renvoient à l</w:t>
      </w:r>
      <w:r w:rsidR="00B27CD2" w:rsidRPr="00B27CD2">
        <w:rPr>
          <w:rFonts w:ascii="Times New Roman" w:eastAsia="Times New Roman" w:hAnsi="Times New Roman" w:cs="Times New Roman"/>
          <w:sz w:val="24"/>
          <w:szCs w:val="24"/>
          <w:lang w:eastAsia="fr-FR"/>
        </w:rPr>
        <w:t xml:space="preserve">’environnement institutionnel dans lequel </w:t>
      </w:r>
      <w:r w:rsidR="00B27CD2">
        <w:rPr>
          <w:rFonts w:ascii="Times New Roman" w:eastAsia="Times New Roman" w:hAnsi="Times New Roman" w:cs="Times New Roman"/>
          <w:sz w:val="24"/>
          <w:szCs w:val="24"/>
          <w:lang w:eastAsia="fr-FR"/>
        </w:rPr>
        <w:t>la langue évolue. C</w:t>
      </w:r>
      <w:r w:rsidRPr="00803930">
        <w:rPr>
          <w:rFonts w:ascii="Times New Roman" w:eastAsia="Times New Roman" w:hAnsi="Times New Roman" w:cs="Times New Roman"/>
          <w:sz w:val="24"/>
          <w:szCs w:val="24"/>
          <w:lang w:eastAsia="fr-FR"/>
        </w:rPr>
        <w:t>haque institution impose à ses membres un comportement</w:t>
      </w:r>
      <w:r>
        <w:rPr>
          <w:rFonts w:ascii="Times New Roman" w:eastAsia="Times New Roman" w:hAnsi="Times New Roman" w:cs="Times New Roman"/>
          <w:sz w:val="24"/>
          <w:szCs w:val="24"/>
          <w:lang w:eastAsia="fr-FR"/>
        </w:rPr>
        <w:t xml:space="preserve"> linguistique</w:t>
      </w:r>
      <w:r w:rsidRPr="00803930">
        <w:rPr>
          <w:rFonts w:ascii="Times New Roman" w:eastAsia="Times New Roman" w:hAnsi="Times New Roman" w:cs="Times New Roman"/>
          <w:sz w:val="24"/>
          <w:szCs w:val="24"/>
          <w:lang w:eastAsia="fr-FR"/>
        </w:rPr>
        <w:t xml:space="preserve">, leur imprime une norme. Pour </w:t>
      </w:r>
      <w:proofErr w:type="spellStart"/>
      <w:r w:rsidRPr="00803930">
        <w:rPr>
          <w:rFonts w:ascii="Times New Roman" w:eastAsia="Times New Roman" w:hAnsi="Times New Roman" w:cs="Times New Roman"/>
          <w:sz w:val="24"/>
          <w:szCs w:val="24"/>
          <w:lang w:eastAsia="fr-FR"/>
        </w:rPr>
        <w:t>Zang</w:t>
      </w:r>
      <w:proofErr w:type="spellEnd"/>
      <w:r w:rsidRPr="00803930">
        <w:rPr>
          <w:rFonts w:ascii="Times New Roman" w:eastAsia="Times New Roman" w:hAnsi="Times New Roman" w:cs="Times New Roman"/>
          <w:sz w:val="24"/>
          <w:szCs w:val="24"/>
          <w:lang w:eastAsia="fr-FR"/>
        </w:rPr>
        <w:t xml:space="preserve"> </w:t>
      </w:r>
      <w:proofErr w:type="spellStart"/>
      <w:r w:rsidRPr="00803930">
        <w:rPr>
          <w:rFonts w:ascii="Times New Roman" w:eastAsia="Times New Roman" w:hAnsi="Times New Roman" w:cs="Times New Roman"/>
          <w:sz w:val="24"/>
          <w:szCs w:val="24"/>
          <w:lang w:eastAsia="fr-FR"/>
        </w:rPr>
        <w:t>Zang</w:t>
      </w:r>
      <w:proofErr w:type="spellEnd"/>
      <w:r w:rsidRPr="00803930">
        <w:rPr>
          <w:rFonts w:ascii="Times New Roman" w:eastAsia="Times New Roman" w:hAnsi="Times New Roman" w:cs="Times New Roman"/>
          <w:sz w:val="24"/>
          <w:szCs w:val="24"/>
          <w:lang w:eastAsia="fr-FR"/>
        </w:rPr>
        <w:t xml:space="preserve"> (2013 : 327), les </w:t>
      </w:r>
      <w:proofErr w:type="spellStart"/>
      <w:r w:rsidRPr="00803930">
        <w:rPr>
          <w:rFonts w:ascii="Times New Roman" w:eastAsia="Times New Roman" w:hAnsi="Times New Roman" w:cs="Times New Roman"/>
          <w:sz w:val="24"/>
          <w:szCs w:val="24"/>
          <w:lang w:eastAsia="fr-FR"/>
        </w:rPr>
        <w:t>postcolonies</w:t>
      </w:r>
      <w:proofErr w:type="spellEnd"/>
      <w:r w:rsidRPr="00803930">
        <w:rPr>
          <w:rFonts w:ascii="Times New Roman" w:eastAsia="Times New Roman" w:hAnsi="Times New Roman" w:cs="Times New Roman"/>
          <w:sz w:val="24"/>
          <w:szCs w:val="24"/>
          <w:lang w:eastAsia="fr-FR"/>
        </w:rPr>
        <w:t xml:space="preserve"> ayant adopté les langues coloniales comme langues officielles doivent développer leurs propres terminologies officielles. Car la formation de la Nation et le développement autocentré</w:t>
      </w:r>
      <w:r w:rsidRPr="00803930">
        <w:rPr>
          <w:rFonts w:ascii="Times New Roman" w:eastAsia="Times New Roman" w:hAnsi="Times New Roman" w:cs="Times New Roman"/>
          <w:sz w:val="24"/>
          <w:szCs w:val="24"/>
          <w:lang w:eastAsia="fr-FR"/>
        </w:rPr>
        <w:fldChar w:fldCharType="begin"/>
      </w:r>
      <w:r w:rsidRPr="00803930">
        <w:rPr>
          <w:rFonts w:ascii="Times New Roman" w:eastAsia="Times New Roman" w:hAnsi="Times New Roman" w:cs="Times New Roman"/>
          <w:sz w:val="24"/>
          <w:szCs w:val="24"/>
          <w:lang w:eastAsia="fr-FR"/>
        </w:rPr>
        <w:instrText>XE "développement autocentré: : : : "</w:instrText>
      </w:r>
      <w:r w:rsidRPr="00803930">
        <w:rPr>
          <w:rFonts w:ascii="Times New Roman" w:eastAsia="Times New Roman" w:hAnsi="Times New Roman" w:cs="Times New Roman"/>
          <w:sz w:val="24"/>
          <w:szCs w:val="24"/>
          <w:lang w:eastAsia="fr-FR"/>
        </w:rPr>
        <w:fldChar w:fldCharType="end"/>
      </w:r>
      <w:r w:rsidRPr="00803930">
        <w:rPr>
          <w:rFonts w:ascii="Times New Roman" w:eastAsia="Times New Roman" w:hAnsi="Times New Roman" w:cs="Times New Roman"/>
          <w:sz w:val="24"/>
          <w:szCs w:val="24"/>
          <w:lang w:eastAsia="fr-FR"/>
        </w:rPr>
        <w:t xml:space="preserve"> impliquent la nationalisation des langues des anciens colonisateurs. Nationaliser ces langues permet de les soumettre aux lois de la nation. Il faut donc que le législateur prenne le contrôle</w:t>
      </w:r>
      <w:r w:rsidRPr="00803930">
        <w:rPr>
          <w:rFonts w:ascii="Times New Roman" w:eastAsia="Times New Roman" w:hAnsi="Times New Roman" w:cs="Times New Roman"/>
          <w:sz w:val="24"/>
          <w:szCs w:val="24"/>
          <w:lang w:eastAsia="fr-FR"/>
        </w:rPr>
        <w:fldChar w:fldCharType="begin"/>
      </w:r>
      <w:r w:rsidRPr="00803930">
        <w:rPr>
          <w:rFonts w:ascii="Times New Roman" w:eastAsia="Times New Roman" w:hAnsi="Times New Roman" w:cs="Times New Roman"/>
          <w:sz w:val="24"/>
          <w:szCs w:val="24"/>
          <w:lang w:eastAsia="fr-FR"/>
        </w:rPr>
        <w:instrText>XE "contrôle: : : : "</w:instrText>
      </w:r>
      <w:r w:rsidRPr="00803930">
        <w:rPr>
          <w:rFonts w:ascii="Times New Roman" w:eastAsia="Times New Roman" w:hAnsi="Times New Roman" w:cs="Times New Roman"/>
          <w:sz w:val="24"/>
          <w:szCs w:val="24"/>
          <w:lang w:eastAsia="fr-FR"/>
        </w:rPr>
        <w:fldChar w:fldCharType="end"/>
      </w:r>
      <w:r w:rsidRPr="00803930">
        <w:rPr>
          <w:rFonts w:ascii="Times New Roman" w:eastAsia="Times New Roman" w:hAnsi="Times New Roman" w:cs="Times New Roman"/>
          <w:sz w:val="24"/>
          <w:szCs w:val="24"/>
          <w:lang w:eastAsia="fr-FR"/>
        </w:rPr>
        <w:t xml:space="preserve"> des langues officielles de l’État pour garder le contrôle de l’élite intellectuelle de son pays. Ainsi, au Cameroun, au Sénégal, au Gabon, etc. on parlera désormais français</w:t>
      </w:r>
      <w:r w:rsidRPr="00803930">
        <w:rPr>
          <w:rFonts w:ascii="Times New Roman" w:eastAsia="Times New Roman" w:hAnsi="Times New Roman" w:cs="Times New Roman"/>
          <w:sz w:val="24"/>
          <w:szCs w:val="24"/>
          <w:lang w:eastAsia="fr-FR"/>
        </w:rPr>
        <w:fldChar w:fldCharType="begin"/>
      </w:r>
      <w:r w:rsidRPr="00803930">
        <w:rPr>
          <w:rFonts w:ascii="Times New Roman" w:eastAsia="Times New Roman" w:hAnsi="Times New Roman" w:cs="Times New Roman"/>
          <w:sz w:val="24"/>
          <w:szCs w:val="24"/>
          <w:lang w:eastAsia="fr-FR"/>
        </w:rPr>
        <w:instrText>XE "français: : : : "</w:instrText>
      </w:r>
      <w:r w:rsidRPr="00803930">
        <w:rPr>
          <w:rFonts w:ascii="Times New Roman" w:eastAsia="Times New Roman" w:hAnsi="Times New Roman" w:cs="Times New Roman"/>
          <w:sz w:val="24"/>
          <w:szCs w:val="24"/>
          <w:lang w:eastAsia="fr-FR"/>
        </w:rPr>
        <w:fldChar w:fldCharType="end"/>
      </w:r>
      <w:r w:rsidRPr="00803930">
        <w:rPr>
          <w:rFonts w:ascii="Times New Roman" w:eastAsia="Times New Roman" w:hAnsi="Times New Roman" w:cs="Times New Roman"/>
          <w:sz w:val="24"/>
          <w:szCs w:val="24"/>
          <w:lang w:eastAsia="fr-FR"/>
        </w:rPr>
        <w:t xml:space="preserve"> et c’est Yaoundé, Dakar et Libreville… qui fixeront les normes. Comme le reconnaît l’auteur, les décisions politiques, s’agissant des choix linguistiques</w:t>
      </w:r>
      <w:r w:rsidRPr="00803930">
        <w:rPr>
          <w:rFonts w:ascii="Times New Roman" w:eastAsia="Times New Roman" w:hAnsi="Times New Roman" w:cs="Times New Roman"/>
          <w:sz w:val="24"/>
          <w:szCs w:val="24"/>
          <w:lang w:eastAsia="fr-FR"/>
        </w:rPr>
        <w:fldChar w:fldCharType="begin"/>
      </w:r>
      <w:r w:rsidRPr="00803930">
        <w:rPr>
          <w:rFonts w:ascii="Times New Roman" w:eastAsia="Times New Roman" w:hAnsi="Times New Roman" w:cs="Times New Roman"/>
          <w:sz w:val="24"/>
          <w:szCs w:val="24"/>
          <w:lang w:eastAsia="fr-FR"/>
        </w:rPr>
        <w:instrText>XE "linguistiques: : : : "</w:instrText>
      </w:r>
      <w:r w:rsidRPr="00803930">
        <w:rPr>
          <w:rFonts w:ascii="Times New Roman" w:eastAsia="Times New Roman" w:hAnsi="Times New Roman" w:cs="Times New Roman"/>
          <w:sz w:val="24"/>
          <w:szCs w:val="24"/>
          <w:lang w:eastAsia="fr-FR"/>
        </w:rPr>
        <w:fldChar w:fldCharType="end"/>
      </w:r>
      <w:r w:rsidRPr="00803930">
        <w:rPr>
          <w:rFonts w:ascii="Times New Roman" w:eastAsia="Times New Roman" w:hAnsi="Times New Roman" w:cs="Times New Roman"/>
          <w:sz w:val="24"/>
          <w:szCs w:val="24"/>
          <w:lang w:eastAsia="fr-FR"/>
        </w:rPr>
        <w:t>, ont des conséquences sociales</w:t>
      </w:r>
      <w:r w:rsidRPr="00803930">
        <w:rPr>
          <w:rFonts w:ascii="Times New Roman" w:eastAsia="Times New Roman" w:hAnsi="Times New Roman" w:cs="Times New Roman"/>
          <w:sz w:val="24"/>
          <w:szCs w:val="24"/>
          <w:lang w:eastAsia="fr-FR"/>
        </w:rPr>
        <w:fldChar w:fldCharType="begin"/>
      </w:r>
      <w:r w:rsidRPr="00803930">
        <w:rPr>
          <w:rFonts w:ascii="Times New Roman" w:eastAsia="Times New Roman" w:hAnsi="Times New Roman" w:cs="Times New Roman"/>
          <w:sz w:val="24"/>
          <w:szCs w:val="24"/>
          <w:lang w:eastAsia="fr-FR"/>
        </w:rPr>
        <w:instrText>XE "sociales: : : : "</w:instrText>
      </w:r>
      <w:r w:rsidRPr="00803930">
        <w:rPr>
          <w:rFonts w:ascii="Times New Roman" w:eastAsia="Times New Roman" w:hAnsi="Times New Roman" w:cs="Times New Roman"/>
          <w:sz w:val="24"/>
          <w:szCs w:val="24"/>
          <w:lang w:eastAsia="fr-FR"/>
        </w:rPr>
        <w:fldChar w:fldCharType="end"/>
      </w:r>
      <w:r w:rsidRPr="00803930">
        <w:rPr>
          <w:rFonts w:ascii="Times New Roman" w:eastAsia="Times New Roman" w:hAnsi="Times New Roman" w:cs="Times New Roman"/>
          <w:sz w:val="24"/>
          <w:szCs w:val="24"/>
          <w:lang w:eastAsia="fr-FR"/>
        </w:rPr>
        <w:t>.</w:t>
      </w:r>
    </w:p>
    <w:p w:rsidR="00227CA3" w:rsidRPr="00227CA3" w:rsidRDefault="00227CA3" w:rsidP="00443E9D">
      <w:pPr>
        <w:pStyle w:val="Titre2"/>
        <w:spacing w:after="160" w:line="360" w:lineRule="auto"/>
      </w:pPr>
      <w:bookmarkStart w:id="3" w:name="_Toc525041782"/>
      <w:bookmarkStart w:id="4" w:name="_Toc8048987"/>
      <w:bookmarkStart w:id="5" w:name="_Toc434934350"/>
      <w:r w:rsidRPr="00605C21">
        <w:t>Les régulations</w:t>
      </w:r>
      <w:r w:rsidRPr="00227CA3">
        <w:fldChar w:fldCharType="begin"/>
      </w:r>
      <w:r w:rsidRPr="00803930">
        <w:instrText>XE "régulations: : : : "</w:instrText>
      </w:r>
      <w:r w:rsidRPr="00227CA3">
        <w:fldChar w:fldCharType="end"/>
      </w:r>
      <w:r w:rsidRPr="00605C21">
        <w:t xml:space="preserve"> sociales</w:t>
      </w:r>
      <w:bookmarkEnd w:id="3"/>
      <w:bookmarkEnd w:id="4"/>
      <w:r w:rsidRPr="00227CA3">
        <w:fldChar w:fldCharType="begin"/>
      </w:r>
      <w:r w:rsidRPr="00803930">
        <w:instrText>XE "sociales: : : : "</w:instrText>
      </w:r>
      <w:r w:rsidRPr="00227CA3">
        <w:fldChar w:fldCharType="end"/>
      </w:r>
      <w:bookmarkEnd w:id="5"/>
    </w:p>
    <w:p w:rsidR="00227CA3" w:rsidRPr="00605C21" w:rsidRDefault="00227CA3" w:rsidP="001F4BCE">
      <w:pPr>
        <w:pStyle w:val="Standard"/>
        <w:spacing w:after="120" w:line="360" w:lineRule="auto"/>
        <w:ind w:firstLine="567"/>
        <w:jc w:val="both"/>
      </w:pPr>
      <w:r w:rsidRPr="00605C21">
        <w:rPr>
          <w:spacing w:val="-4"/>
        </w:rPr>
        <w:t>Elles sont la conséquence des régulations institutionnelles et des régulations structurelles. La langue française, devenue langue officielle</w:t>
      </w:r>
      <w:r w:rsidRPr="00605C21">
        <w:fldChar w:fldCharType="begin"/>
      </w:r>
      <w:r w:rsidRPr="00605C21">
        <w:instrText>XE "langue officielle: : : : "</w:instrText>
      </w:r>
      <w:r w:rsidRPr="00605C21">
        <w:fldChar w:fldCharType="end"/>
      </w:r>
      <w:r w:rsidRPr="00605C21">
        <w:rPr>
          <w:spacing w:val="-4"/>
        </w:rPr>
        <w:t xml:space="preserve"> du Cameroun</w:t>
      </w:r>
      <w:r w:rsidRPr="00605C21">
        <w:fldChar w:fldCharType="begin"/>
      </w:r>
      <w:r w:rsidRPr="00605C21">
        <w:instrText>XE "Cameroun: : : : "</w:instrText>
      </w:r>
      <w:r w:rsidRPr="00605C21">
        <w:fldChar w:fldCharType="end"/>
      </w:r>
      <w:r w:rsidRPr="00605C21">
        <w:rPr>
          <w:spacing w:val="-4"/>
        </w:rPr>
        <w:t xml:space="preserve"> par la volonté de l</w:t>
      </w:r>
      <w:r>
        <w:rPr>
          <w:spacing w:val="-4"/>
        </w:rPr>
        <w:t>’</w:t>
      </w:r>
      <w:r w:rsidRPr="00605C21">
        <w:rPr>
          <w:spacing w:val="-4"/>
        </w:rPr>
        <w:t>État, s</w:t>
      </w:r>
      <w:r>
        <w:rPr>
          <w:spacing w:val="-4"/>
        </w:rPr>
        <w:t>’</w:t>
      </w:r>
      <w:r w:rsidRPr="00605C21">
        <w:rPr>
          <w:spacing w:val="-4"/>
        </w:rPr>
        <w:t>est transformée au contact des langues</w:t>
      </w:r>
      <w:r w:rsidRPr="00605C21">
        <w:fldChar w:fldCharType="begin"/>
      </w:r>
      <w:r w:rsidRPr="00605C21">
        <w:instrText>XE "langues: : : : "</w:instrText>
      </w:r>
      <w:r w:rsidRPr="00605C21">
        <w:fldChar w:fldCharType="end"/>
      </w:r>
      <w:r w:rsidRPr="00605C21">
        <w:rPr>
          <w:spacing w:val="-4"/>
        </w:rPr>
        <w:t xml:space="preserve"> camerounaises. La réalité des pratiques linguistiques</w:t>
      </w:r>
      <w:r w:rsidRPr="00605C21">
        <w:fldChar w:fldCharType="begin"/>
      </w:r>
      <w:r w:rsidRPr="00605C21">
        <w:instrText>XE "linguistiques: : : : "</w:instrText>
      </w:r>
      <w:r w:rsidRPr="00605C21">
        <w:fldChar w:fldCharType="end"/>
      </w:r>
      <w:r w:rsidRPr="00605C21">
        <w:rPr>
          <w:spacing w:val="-4"/>
        </w:rPr>
        <w:t xml:space="preserve"> laisse constater qu</w:t>
      </w:r>
      <w:r>
        <w:rPr>
          <w:spacing w:val="-4"/>
        </w:rPr>
        <w:t>’</w:t>
      </w:r>
      <w:r w:rsidRPr="00605C21">
        <w:rPr>
          <w:spacing w:val="-4"/>
        </w:rPr>
        <w:t xml:space="preserve">il y a </w:t>
      </w:r>
      <w:r w:rsidRPr="00605C21">
        <w:rPr>
          <w:i/>
          <w:spacing w:val="-4"/>
        </w:rPr>
        <w:t>des usages dévalorisés sur le plan social au Cameroun et qui ne correspondent pas toujours à la même chose en France</w:t>
      </w:r>
      <w:r w:rsidRPr="00605C21">
        <w:rPr>
          <w:spacing w:val="-4"/>
        </w:rPr>
        <w:t xml:space="preserve"> (</w:t>
      </w:r>
      <w:proofErr w:type="spellStart"/>
      <w:r w:rsidRPr="00605C21">
        <w:rPr>
          <w:spacing w:val="-4"/>
        </w:rPr>
        <w:t>Zang</w:t>
      </w:r>
      <w:proofErr w:type="spellEnd"/>
      <w:r w:rsidRPr="00605C21">
        <w:rPr>
          <w:spacing w:val="-4"/>
        </w:rPr>
        <w:t xml:space="preserve"> </w:t>
      </w:r>
      <w:proofErr w:type="spellStart"/>
      <w:r w:rsidRPr="00605C21">
        <w:rPr>
          <w:spacing w:val="-4"/>
        </w:rPr>
        <w:t>Zang</w:t>
      </w:r>
      <w:proofErr w:type="spellEnd"/>
      <w:r w:rsidRPr="00605C21">
        <w:rPr>
          <w:spacing w:val="-4"/>
        </w:rPr>
        <w:t>, 2013 : 378). Ces usages montrent qu</w:t>
      </w:r>
      <w:r>
        <w:rPr>
          <w:spacing w:val="-4"/>
        </w:rPr>
        <w:t>’</w:t>
      </w:r>
      <w:r w:rsidRPr="00605C21">
        <w:rPr>
          <w:spacing w:val="-4"/>
        </w:rPr>
        <w:t>il existe une norme</w:t>
      </w:r>
      <w:r w:rsidRPr="00605C21">
        <w:fldChar w:fldCharType="begin"/>
      </w:r>
      <w:r w:rsidRPr="00605C21">
        <w:instrText>XE "norme: : : : "</w:instrText>
      </w:r>
      <w:r w:rsidRPr="00605C21">
        <w:fldChar w:fldCharType="end"/>
      </w:r>
      <w:r w:rsidRPr="00605C21">
        <w:rPr>
          <w:spacing w:val="-4"/>
        </w:rPr>
        <w:t xml:space="preserve"> endogène</w:t>
      </w:r>
      <w:r w:rsidRPr="00605C21">
        <w:fldChar w:fldCharType="begin"/>
      </w:r>
      <w:r w:rsidRPr="00605C21">
        <w:instrText>XE "endogène: : : : "</w:instrText>
      </w:r>
      <w:r w:rsidRPr="00605C21">
        <w:fldChar w:fldCharType="end"/>
      </w:r>
      <w:r w:rsidRPr="00605C21">
        <w:rPr>
          <w:spacing w:val="-4"/>
        </w:rPr>
        <w:t xml:space="preserve"> du français</w:t>
      </w:r>
      <w:r w:rsidRPr="00605C21">
        <w:fldChar w:fldCharType="begin"/>
      </w:r>
      <w:r w:rsidRPr="00605C21">
        <w:instrText>XE "français: : : : "</w:instrText>
      </w:r>
      <w:r w:rsidRPr="00605C21">
        <w:fldChar w:fldCharType="end"/>
      </w:r>
      <w:r w:rsidRPr="00605C21">
        <w:rPr>
          <w:spacing w:val="-4"/>
        </w:rPr>
        <w:t xml:space="preserve"> en Afrique</w:t>
      </w:r>
      <w:r w:rsidRPr="00605C21">
        <w:fldChar w:fldCharType="begin"/>
      </w:r>
      <w:r w:rsidRPr="00605C21">
        <w:instrText>XE "Afrique: : : : "</w:instrText>
      </w:r>
      <w:r w:rsidRPr="00605C21">
        <w:fldChar w:fldCharType="end"/>
      </w:r>
      <w:r w:rsidRPr="00605C21">
        <w:rPr>
          <w:spacing w:val="-4"/>
        </w:rPr>
        <w:t xml:space="preserve"> en général et au Cameroun en particulier. Cette norme endogène a pour origine la superposition du français aux nombreuses langues locales,</w:t>
      </w:r>
      <w:r w:rsidRPr="00605C21">
        <w:fldChar w:fldCharType="begin"/>
      </w:r>
      <w:r w:rsidRPr="00605C21">
        <w:instrText>XE "langues locales: : : : "</w:instrText>
      </w:r>
      <w:r w:rsidRPr="00605C21">
        <w:fldChar w:fldCharType="end"/>
      </w:r>
      <w:r w:rsidRPr="00605C21">
        <w:rPr>
          <w:spacing w:val="-4"/>
        </w:rPr>
        <w:t xml:space="preserve"> mais aussi le contact entre le français et les cultures camerounaises.</w:t>
      </w:r>
    </w:p>
    <w:p w:rsidR="00227CA3" w:rsidRPr="00227CA3" w:rsidRDefault="00227CA3" w:rsidP="00443E9D">
      <w:pPr>
        <w:pStyle w:val="Titre2"/>
        <w:spacing w:after="160" w:line="360" w:lineRule="auto"/>
      </w:pPr>
      <w:bookmarkStart w:id="6" w:name="_Toc525041783"/>
      <w:bookmarkStart w:id="7" w:name="_Toc8048988"/>
      <w:bookmarkStart w:id="8" w:name="_Toc434934351"/>
      <w:r w:rsidRPr="00605C21">
        <w:t>Les régulations</w:t>
      </w:r>
      <w:r w:rsidRPr="00227CA3">
        <w:fldChar w:fldCharType="begin"/>
      </w:r>
      <w:r w:rsidRPr="00227CA3">
        <w:instrText>XE "régulations: : : : "</w:instrText>
      </w:r>
      <w:r w:rsidRPr="00227CA3">
        <w:fldChar w:fldCharType="end"/>
      </w:r>
      <w:r w:rsidRPr="00605C21">
        <w:t xml:space="preserve"> culturelles</w:t>
      </w:r>
      <w:bookmarkEnd w:id="6"/>
      <w:bookmarkEnd w:id="7"/>
      <w:r w:rsidRPr="00227CA3">
        <w:fldChar w:fldCharType="begin"/>
      </w:r>
      <w:r w:rsidRPr="00227CA3">
        <w:instrText>XE "culturelles: : : : "</w:instrText>
      </w:r>
      <w:r w:rsidRPr="00227CA3">
        <w:fldChar w:fldCharType="end"/>
      </w:r>
      <w:bookmarkEnd w:id="8"/>
    </w:p>
    <w:p w:rsidR="00227CA3" w:rsidRPr="00605C21" w:rsidRDefault="00227CA3" w:rsidP="001F4BCE">
      <w:pPr>
        <w:pStyle w:val="Standard"/>
        <w:spacing w:after="120" w:line="360" w:lineRule="auto"/>
        <w:ind w:firstLine="567"/>
        <w:jc w:val="both"/>
      </w:pPr>
      <w:r w:rsidRPr="00605C21">
        <w:t>La langue utilisée par un peuple doit traduire sa culture. Mais elle ne le peut si elle ne s</w:t>
      </w:r>
      <w:r>
        <w:t>’</w:t>
      </w:r>
      <w:r w:rsidRPr="00605C21">
        <w:t>ouvre à cette culture. Cerner les régulations</w:t>
      </w:r>
      <w:r w:rsidRPr="00605C21">
        <w:fldChar w:fldCharType="begin"/>
      </w:r>
      <w:r w:rsidRPr="00605C21">
        <w:instrText>XE "régulations: : : : "</w:instrText>
      </w:r>
      <w:r w:rsidRPr="00605C21">
        <w:fldChar w:fldCharType="end"/>
      </w:r>
      <w:r w:rsidRPr="00605C21">
        <w:t xml:space="preserve"> culturelles</w:t>
      </w:r>
      <w:r w:rsidRPr="00605C21">
        <w:fldChar w:fldCharType="begin"/>
      </w:r>
      <w:r w:rsidRPr="00605C21">
        <w:instrText>XE "culturelles: : : : "</w:instrText>
      </w:r>
      <w:r w:rsidRPr="00605C21">
        <w:fldChar w:fldCharType="end"/>
      </w:r>
      <w:r w:rsidRPr="00605C21">
        <w:t xml:space="preserve"> pousse le linguiste</w:t>
      </w:r>
      <w:r w:rsidRPr="00605C21">
        <w:fldChar w:fldCharType="begin"/>
      </w:r>
      <w:r w:rsidRPr="00605C21">
        <w:instrText>XE "linguiste: : : : "</w:instrText>
      </w:r>
      <w:r w:rsidRPr="00605C21">
        <w:fldChar w:fldCharType="end"/>
      </w:r>
      <w:r w:rsidRPr="00605C21">
        <w:t xml:space="preserve"> à reconsidérer un ensemble de théories sur la langue et le signe linguistique. </w:t>
      </w:r>
      <w:proofErr w:type="spellStart"/>
      <w:r w:rsidRPr="00605C21">
        <w:t>Zang</w:t>
      </w:r>
      <w:proofErr w:type="spellEnd"/>
      <w:r w:rsidRPr="00605C21">
        <w:t xml:space="preserve"> </w:t>
      </w:r>
      <w:proofErr w:type="spellStart"/>
      <w:r w:rsidRPr="00605C21">
        <w:t>Zang</w:t>
      </w:r>
      <w:proofErr w:type="spellEnd"/>
      <w:r w:rsidRPr="00605C21">
        <w:t xml:space="preserve"> (2013) conçoit la langue comme un système</w:t>
      </w:r>
      <w:r w:rsidRPr="00605C21">
        <w:fldChar w:fldCharType="begin"/>
      </w:r>
      <w:r w:rsidRPr="00605C21">
        <w:instrText>XE "système: : : : "</w:instrText>
      </w:r>
      <w:r w:rsidRPr="00605C21">
        <w:fldChar w:fldCharType="end"/>
      </w:r>
      <w:r w:rsidRPr="00605C21">
        <w:t xml:space="preserve"> dont le moteur est </w:t>
      </w:r>
      <w:proofErr w:type="spellStart"/>
      <w:r w:rsidRPr="00605C21">
        <w:t>extrasystémique</w:t>
      </w:r>
      <w:proofErr w:type="spellEnd"/>
      <w:r w:rsidRPr="00605C21">
        <w:t>, avec un fonctionnement animé et coordonné de l</w:t>
      </w:r>
      <w:r>
        <w:t>’</w:t>
      </w:r>
      <w:r w:rsidRPr="00605C21">
        <w:t>extérieur. C</w:t>
      </w:r>
      <w:r>
        <w:t>’</w:t>
      </w:r>
      <w:r w:rsidRPr="00605C21">
        <w:t>est cette caractéristique qui l</w:t>
      </w:r>
      <w:r>
        <w:t>’</w:t>
      </w:r>
      <w:r w:rsidRPr="00605C21">
        <w:t xml:space="preserve">oppose aux systèmes dont le moteur </w:t>
      </w:r>
      <w:r w:rsidRPr="00605C21">
        <w:lastRenderedPageBreak/>
        <w:t>est intrasystémique</w:t>
      </w:r>
      <w:r w:rsidRPr="00605C21">
        <w:fldChar w:fldCharType="begin"/>
      </w:r>
      <w:r w:rsidRPr="00605C21">
        <w:instrText>XE "intrasystémique: : : : "</w:instrText>
      </w:r>
      <w:r w:rsidRPr="00605C21">
        <w:fldChar w:fldCharType="end"/>
      </w:r>
      <w:r w:rsidRPr="00605C21">
        <w:t xml:space="preserve">, comme le corps humain, dont la force vitale est interne. Avec la langue, </w:t>
      </w:r>
      <w:r w:rsidRPr="00605C21">
        <w:rPr>
          <w:i/>
        </w:rPr>
        <w:t>aucun élément ne peut entrer dans le système s</w:t>
      </w:r>
      <w:r>
        <w:rPr>
          <w:i/>
        </w:rPr>
        <w:t>’</w:t>
      </w:r>
      <w:r w:rsidRPr="00605C21">
        <w:rPr>
          <w:i/>
        </w:rPr>
        <w:t>il ne fait l</w:t>
      </w:r>
      <w:r>
        <w:rPr>
          <w:i/>
        </w:rPr>
        <w:t>’</w:t>
      </w:r>
      <w:r w:rsidRPr="00605C21">
        <w:rPr>
          <w:i/>
        </w:rPr>
        <w:t>objet</w:t>
      </w:r>
      <w:r w:rsidRPr="00605C21">
        <w:fldChar w:fldCharType="begin"/>
      </w:r>
      <w:r w:rsidRPr="00605C21">
        <w:instrText>XE "objet: : : : "</w:instrText>
      </w:r>
      <w:r w:rsidRPr="00605C21">
        <w:fldChar w:fldCharType="end"/>
      </w:r>
      <w:r w:rsidRPr="00605C21">
        <w:rPr>
          <w:i/>
        </w:rPr>
        <w:t xml:space="preserve"> d</w:t>
      </w:r>
      <w:r>
        <w:rPr>
          <w:i/>
        </w:rPr>
        <w:t>’</w:t>
      </w:r>
      <w:r w:rsidRPr="00605C21">
        <w:rPr>
          <w:i/>
        </w:rPr>
        <w:t>une convention préalablement fixée non pas de l</w:t>
      </w:r>
      <w:r>
        <w:rPr>
          <w:i/>
        </w:rPr>
        <w:t>’</w:t>
      </w:r>
      <w:r w:rsidRPr="00605C21">
        <w:rPr>
          <w:i/>
        </w:rPr>
        <w:t>intérieur mais de l</w:t>
      </w:r>
      <w:r>
        <w:rPr>
          <w:i/>
        </w:rPr>
        <w:t>’</w:t>
      </w:r>
      <w:r w:rsidRPr="00605C21">
        <w:rPr>
          <w:i/>
        </w:rPr>
        <w:t xml:space="preserve">extérieur </w:t>
      </w:r>
      <w:r w:rsidRPr="00605C21">
        <w:t>(</w:t>
      </w:r>
      <w:proofErr w:type="spellStart"/>
      <w:r w:rsidRPr="00605C21">
        <w:t>Zang</w:t>
      </w:r>
      <w:proofErr w:type="spellEnd"/>
      <w:r>
        <w:t xml:space="preserve"> </w:t>
      </w:r>
      <w:proofErr w:type="spellStart"/>
      <w:r>
        <w:t>Zang</w:t>
      </w:r>
      <w:proofErr w:type="spellEnd"/>
      <w:r w:rsidRPr="00605C21">
        <w:t>, 2013 : 381).</w:t>
      </w:r>
    </w:p>
    <w:p w:rsidR="00227CA3" w:rsidRPr="00605C21" w:rsidRDefault="00227CA3" w:rsidP="001F4BCE">
      <w:pPr>
        <w:pStyle w:val="Standard"/>
        <w:spacing w:after="120" w:line="360" w:lineRule="auto"/>
        <w:ind w:firstLine="567"/>
        <w:jc w:val="both"/>
      </w:pPr>
      <w:r w:rsidRPr="00605C21">
        <w:t xml:space="preserve">La langue, selon </w:t>
      </w:r>
      <w:proofErr w:type="spellStart"/>
      <w:r w:rsidRPr="00605C21">
        <w:t>Zang</w:t>
      </w:r>
      <w:proofErr w:type="spellEnd"/>
      <w:r w:rsidRPr="00605C21">
        <w:t xml:space="preserve"> </w:t>
      </w:r>
      <w:proofErr w:type="spellStart"/>
      <w:r w:rsidRPr="00605C21">
        <w:t>Zang</w:t>
      </w:r>
      <w:proofErr w:type="spellEnd"/>
      <w:r w:rsidRPr="00605C21">
        <w:t xml:space="preserve"> (2013 : 382), est également gouvernée par le principe de la double pertinence</w:t>
      </w:r>
      <w:r w:rsidRPr="00605C21">
        <w:fldChar w:fldCharType="begin"/>
      </w:r>
      <w:r w:rsidRPr="00605C21">
        <w:instrText>XE "pertinence: : : : "</w:instrText>
      </w:r>
      <w:r w:rsidRPr="00605C21">
        <w:fldChar w:fldCharType="end"/>
      </w:r>
      <w:r w:rsidRPr="00605C21">
        <w:t xml:space="preserve"> : </w:t>
      </w:r>
      <w:r w:rsidRPr="00605C21">
        <w:rPr>
          <w:i/>
        </w:rPr>
        <w:t>les éléments du système</w:t>
      </w:r>
      <w:r w:rsidRPr="00605C21">
        <w:fldChar w:fldCharType="begin"/>
      </w:r>
      <w:r w:rsidRPr="00605C21">
        <w:instrText>XE "système: : : : "</w:instrText>
      </w:r>
      <w:r w:rsidRPr="00605C21">
        <w:fldChar w:fldCharType="end"/>
      </w:r>
      <w:r w:rsidRPr="00605C21">
        <w:rPr>
          <w:i/>
        </w:rPr>
        <w:t xml:space="preserve"> langue sont dotés d</w:t>
      </w:r>
      <w:r>
        <w:rPr>
          <w:i/>
        </w:rPr>
        <w:t>’</w:t>
      </w:r>
      <w:r w:rsidRPr="00605C21">
        <w:rPr>
          <w:i/>
        </w:rPr>
        <w:t>une pertinence</w:t>
      </w:r>
      <w:r w:rsidRPr="00605C21">
        <w:fldChar w:fldCharType="begin"/>
      </w:r>
      <w:r w:rsidRPr="00605C21">
        <w:instrText>XE "pertinence: : : : "</w:instrText>
      </w:r>
      <w:r w:rsidRPr="00605C21">
        <w:fldChar w:fldCharType="end"/>
      </w:r>
      <w:r w:rsidRPr="00605C21">
        <w:rPr>
          <w:i/>
        </w:rPr>
        <w:t xml:space="preserve"> interne et d</w:t>
      </w:r>
      <w:r>
        <w:rPr>
          <w:i/>
        </w:rPr>
        <w:t>’</w:t>
      </w:r>
      <w:r w:rsidRPr="00605C21">
        <w:rPr>
          <w:i/>
        </w:rPr>
        <w:t>une pertinence externe : la pertinence structurelle et la pertinence contextuelle. </w:t>
      </w:r>
      <w:r w:rsidRPr="00605C21">
        <w:t>Ce qui l</w:t>
      </w:r>
      <w:r>
        <w:t>’</w:t>
      </w:r>
      <w:r w:rsidRPr="00605C21">
        <w:t>amène à suggérer que le linguiste</w:t>
      </w:r>
      <w:r w:rsidRPr="00605C21">
        <w:fldChar w:fldCharType="begin"/>
      </w:r>
      <w:r w:rsidRPr="00605C21">
        <w:instrText>XE "linguiste: : : : "</w:instrText>
      </w:r>
      <w:r w:rsidRPr="00605C21">
        <w:fldChar w:fldCharType="end"/>
      </w:r>
      <w:r w:rsidRPr="00605C21">
        <w:t xml:space="preserve"> s</w:t>
      </w:r>
      <w:r>
        <w:t>’</w:t>
      </w:r>
      <w:r w:rsidRPr="00605C21">
        <w:t>intéresse à des aspects que la linguistique a longtemps ignorés et qui relèvent de la pertinence</w:t>
      </w:r>
      <w:r w:rsidRPr="00605C21">
        <w:fldChar w:fldCharType="begin"/>
      </w:r>
      <w:r w:rsidRPr="00605C21">
        <w:instrText>XE "pertinence: : : : "</w:instrText>
      </w:r>
      <w:r w:rsidRPr="00605C21">
        <w:fldChar w:fldCharType="end"/>
      </w:r>
      <w:r w:rsidRPr="00605C21">
        <w:t xml:space="preserve"> externe, structurelle. Sous sa plume, </w:t>
      </w:r>
      <w:r w:rsidRPr="00605C21">
        <w:rPr>
          <w:i/>
        </w:rPr>
        <w:t xml:space="preserve">le signe linguistique est motivé : le signifiant est motivé, le signifié est motivé, le lien entre le signifiant et le signifié est motivé </w:t>
      </w:r>
      <w:r w:rsidRPr="00605C21">
        <w:t>(</w:t>
      </w:r>
      <w:proofErr w:type="spellStart"/>
      <w:r w:rsidRPr="00605C21">
        <w:t>Zang</w:t>
      </w:r>
      <w:proofErr w:type="spellEnd"/>
      <w:r w:rsidRPr="00605C21">
        <w:t xml:space="preserve"> </w:t>
      </w:r>
      <w:proofErr w:type="spellStart"/>
      <w:r w:rsidRPr="00605C21">
        <w:t>Zang</w:t>
      </w:r>
      <w:proofErr w:type="spellEnd"/>
      <w:r w:rsidRPr="00605C21">
        <w:t>, 2013 : 382). Le signe linguistique n</w:t>
      </w:r>
      <w:r>
        <w:t>’</w:t>
      </w:r>
      <w:r w:rsidRPr="00605C21">
        <w:t>est plus pure abstraction comme chez Saussure (1916), car la langue sert à désigner les choses de la réalité, pas seulement de la réalité physique, mais aussi de la réalité socioculturelle</w:t>
      </w:r>
      <w:r w:rsidRPr="00605C21">
        <w:fldChar w:fldCharType="begin"/>
      </w:r>
      <w:r w:rsidRPr="00605C21">
        <w:instrText>XE "socioculturelle: : : : "</w:instrText>
      </w:r>
      <w:r w:rsidRPr="00605C21">
        <w:fldChar w:fldCharType="end"/>
      </w:r>
      <w:r w:rsidRPr="00605C21">
        <w:t>. Aussi s</w:t>
      </w:r>
      <w:r>
        <w:t>’</w:t>
      </w:r>
      <w:r w:rsidRPr="00605C21">
        <w:t>accommode-t-elle à la manière dont les peuples</w:t>
      </w:r>
      <w:r w:rsidRPr="00605C21">
        <w:fldChar w:fldCharType="begin"/>
      </w:r>
      <w:r w:rsidRPr="00605C21">
        <w:instrText>XE "peuples: : : : "</w:instrText>
      </w:r>
      <w:r w:rsidRPr="00605C21">
        <w:fldChar w:fldCharType="end"/>
      </w:r>
      <w:r w:rsidRPr="00605C21">
        <w:t xml:space="preserve"> ayant une organisation sociale précise appréhendent la réalité. Le français</w:t>
      </w:r>
      <w:r w:rsidRPr="00605C21">
        <w:fldChar w:fldCharType="begin"/>
      </w:r>
      <w:r w:rsidRPr="00605C21">
        <w:instrText>XE "français: : : : "</w:instrText>
      </w:r>
      <w:r w:rsidRPr="00605C21">
        <w:fldChar w:fldCharType="end"/>
      </w:r>
      <w:r w:rsidRPr="00605C21">
        <w:t xml:space="preserve"> au Cameroun</w:t>
      </w:r>
      <w:r w:rsidRPr="00605C21">
        <w:fldChar w:fldCharType="begin"/>
      </w:r>
      <w:r w:rsidRPr="00605C21">
        <w:instrText>XE "Cameroun: : : : "</w:instrText>
      </w:r>
      <w:r w:rsidRPr="00605C21">
        <w:fldChar w:fldCharType="end"/>
      </w:r>
      <w:r w:rsidRPr="00605C21">
        <w:t xml:space="preserve"> doit ainsi prendre en charge les réalités socioculturelles</w:t>
      </w:r>
      <w:r w:rsidRPr="00605C21">
        <w:fldChar w:fldCharType="begin"/>
      </w:r>
      <w:r w:rsidRPr="00605C21">
        <w:instrText>XE "socioculturelles: : : : "</w:instrText>
      </w:r>
      <w:r w:rsidRPr="00605C21">
        <w:fldChar w:fldCharType="end"/>
      </w:r>
      <w:r w:rsidRPr="00605C21">
        <w:t xml:space="preserve"> locales. Les institutions</w:t>
      </w:r>
      <w:r w:rsidRPr="00605C21">
        <w:fldChar w:fldCharType="begin"/>
      </w:r>
      <w:r w:rsidRPr="00605C21">
        <w:instrText>XE "institutions: : : : "</w:instrText>
      </w:r>
      <w:r w:rsidRPr="00605C21">
        <w:fldChar w:fldCharType="end"/>
      </w:r>
      <w:r w:rsidRPr="00605C21">
        <w:t xml:space="preserve"> traditionnelles, comme les autres institutions (État, école, famille, etc.) imposent des normes à leurs membres et se dotent de moyens pour vérifier que ces normes sont assimilées.</w:t>
      </w:r>
    </w:p>
    <w:p w:rsidR="00227CA3" w:rsidRPr="00227CA3" w:rsidRDefault="00227CA3" w:rsidP="00443E9D">
      <w:pPr>
        <w:pStyle w:val="Titre2"/>
        <w:spacing w:after="160" w:line="360" w:lineRule="auto"/>
      </w:pPr>
      <w:bookmarkStart w:id="9" w:name="_Toc434934352"/>
      <w:bookmarkStart w:id="10" w:name="_Toc525041784"/>
      <w:bookmarkStart w:id="11" w:name="_Toc8048989"/>
      <w:r w:rsidRPr="00605C21">
        <w:t>Les régulations</w:t>
      </w:r>
      <w:r w:rsidRPr="00227CA3">
        <w:fldChar w:fldCharType="begin"/>
      </w:r>
      <w:r w:rsidRPr="00227CA3">
        <w:instrText>XE "régulations: : : : "</w:instrText>
      </w:r>
      <w:r w:rsidRPr="00227CA3">
        <w:fldChar w:fldCharType="end"/>
      </w:r>
      <w:r w:rsidRPr="00605C21">
        <w:t xml:space="preserve"> par rétroaction</w:t>
      </w:r>
      <w:bookmarkEnd w:id="9"/>
      <w:bookmarkEnd w:id="10"/>
      <w:bookmarkEnd w:id="11"/>
    </w:p>
    <w:p w:rsidR="00227CA3" w:rsidRPr="00605C21" w:rsidRDefault="00227CA3" w:rsidP="001F4BCE">
      <w:pPr>
        <w:pStyle w:val="Standard"/>
        <w:spacing w:after="120" w:line="360" w:lineRule="auto"/>
        <w:ind w:firstLine="567"/>
        <w:jc w:val="both"/>
      </w:pPr>
      <w:r w:rsidRPr="00605C21">
        <w:rPr>
          <w:spacing w:val="-4"/>
        </w:rPr>
        <w:t>Pour comprendre ce que l</w:t>
      </w:r>
      <w:r>
        <w:rPr>
          <w:spacing w:val="-4"/>
        </w:rPr>
        <w:t>’</w:t>
      </w:r>
      <w:r w:rsidRPr="00605C21">
        <w:rPr>
          <w:spacing w:val="-4"/>
        </w:rPr>
        <w:t>auteur entend par régulation par rétroaction</w:t>
      </w:r>
      <w:r w:rsidRPr="00605C21">
        <w:fldChar w:fldCharType="begin"/>
      </w:r>
      <w:r w:rsidRPr="00605C21">
        <w:instrText>XE "rétroaction: : : : "</w:instrText>
      </w:r>
      <w:r w:rsidRPr="00605C21">
        <w:fldChar w:fldCharType="end"/>
      </w:r>
      <w:r w:rsidRPr="00605C21">
        <w:rPr>
          <w:spacing w:val="-4"/>
        </w:rPr>
        <w:t>, il convient, au préalable, de souligner qu</w:t>
      </w:r>
      <w:r>
        <w:rPr>
          <w:spacing w:val="-4"/>
        </w:rPr>
        <w:t>’</w:t>
      </w:r>
      <w:r w:rsidRPr="00605C21">
        <w:rPr>
          <w:spacing w:val="-4"/>
        </w:rPr>
        <w:t>il considère que la première fonction de la langue est la représentation : c</w:t>
      </w:r>
      <w:r>
        <w:rPr>
          <w:spacing w:val="-4"/>
        </w:rPr>
        <w:t>’</w:t>
      </w:r>
      <w:r w:rsidRPr="00605C21">
        <w:rPr>
          <w:spacing w:val="-4"/>
        </w:rPr>
        <w:t>est parce qu</w:t>
      </w:r>
      <w:r>
        <w:rPr>
          <w:spacing w:val="-4"/>
        </w:rPr>
        <w:t>’</w:t>
      </w:r>
      <w:r w:rsidRPr="00605C21">
        <w:rPr>
          <w:spacing w:val="-4"/>
        </w:rPr>
        <w:t>elle est un instrument de représentation qu</w:t>
      </w:r>
      <w:r>
        <w:rPr>
          <w:spacing w:val="-4"/>
        </w:rPr>
        <w:t>’</w:t>
      </w:r>
      <w:r w:rsidRPr="00605C21">
        <w:rPr>
          <w:spacing w:val="-4"/>
        </w:rPr>
        <w:t>elle a un rôle déterminant dans la cohésion sociale. Nous avons déjà vu que</w:t>
      </w:r>
      <w:r w:rsidRPr="00605C21">
        <w:rPr>
          <w:i/>
          <w:spacing w:val="-4"/>
        </w:rPr>
        <w:t> </w:t>
      </w:r>
      <w:r w:rsidRPr="00605C21">
        <w:rPr>
          <w:spacing w:val="-4"/>
        </w:rPr>
        <w:t xml:space="preserve">les éléments du système </w:t>
      </w:r>
      <w:r w:rsidRPr="00605C21">
        <w:fldChar w:fldCharType="begin"/>
      </w:r>
      <w:r w:rsidRPr="00605C21">
        <w:instrText>XE "système: : : : "</w:instrText>
      </w:r>
      <w:r w:rsidRPr="00605C21">
        <w:fldChar w:fldCharType="end"/>
      </w:r>
      <w:r w:rsidRPr="00605C21">
        <w:rPr>
          <w:spacing w:val="-4"/>
        </w:rPr>
        <w:t>langue étaient dotés d</w:t>
      </w:r>
      <w:r>
        <w:rPr>
          <w:spacing w:val="-4"/>
        </w:rPr>
        <w:t>’</w:t>
      </w:r>
      <w:r w:rsidRPr="00605C21">
        <w:rPr>
          <w:spacing w:val="-4"/>
        </w:rPr>
        <w:t>une pertinence</w:t>
      </w:r>
      <w:r w:rsidRPr="00605C21">
        <w:fldChar w:fldCharType="begin"/>
      </w:r>
      <w:r w:rsidRPr="00605C21">
        <w:instrText>XE "pertinence: : : : "</w:instrText>
      </w:r>
      <w:r w:rsidRPr="00605C21">
        <w:fldChar w:fldCharType="end"/>
      </w:r>
      <w:r w:rsidRPr="00605C21">
        <w:rPr>
          <w:spacing w:val="-4"/>
        </w:rPr>
        <w:t xml:space="preserve"> interne et d</w:t>
      </w:r>
      <w:r>
        <w:rPr>
          <w:spacing w:val="-4"/>
        </w:rPr>
        <w:t>’</w:t>
      </w:r>
      <w:r w:rsidRPr="00605C21">
        <w:rPr>
          <w:spacing w:val="-4"/>
        </w:rPr>
        <w:t>une pertinence externe : la pertinence structurelle et la pertinence contextuelle. On peut ainsi rattacher à la pertinence contextuelle la représentation ou référence à autre chose que le signe linguistique lui-même. Pour élaborer sa théorie</w:t>
      </w:r>
      <w:r w:rsidRPr="00605C21">
        <w:fldChar w:fldCharType="begin"/>
      </w:r>
      <w:r w:rsidRPr="00605C21">
        <w:instrText>XE "théorie: : : : "</w:instrText>
      </w:r>
      <w:r w:rsidRPr="00605C21">
        <w:fldChar w:fldCharType="end"/>
      </w:r>
      <w:r w:rsidRPr="00605C21">
        <w:rPr>
          <w:spacing w:val="-4"/>
        </w:rPr>
        <w:t xml:space="preserve">, </w:t>
      </w:r>
      <w:proofErr w:type="spellStart"/>
      <w:r w:rsidRPr="00605C21">
        <w:rPr>
          <w:spacing w:val="-4"/>
        </w:rPr>
        <w:t>Zang</w:t>
      </w:r>
      <w:proofErr w:type="spellEnd"/>
      <w:r w:rsidRPr="00605C21">
        <w:rPr>
          <w:spacing w:val="-4"/>
        </w:rPr>
        <w:t xml:space="preserve"> </w:t>
      </w:r>
      <w:proofErr w:type="spellStart"/>
      <w:r w:rsidRPr="00605C21">
        <w:rPr>
          <w:spacing w:val="-4"/>
        </w:rPr>
        <w:t>Zang</w:t>
      </w:r>
      <w:proofErr w:type="spellEnd"/>
      <w:r w:rsidRPr="00605C21">
        <w:rPr>
          <w:spacing w:val="-4"/>
        </w:rPr>
        <w:t xml:space="preserve"> (2013 : 409-415) présente, respectivement, les schémas de la communication humaine proposés par Shannon et Weaver et </w:t>
      </w:r>
      <w:r w:rsidR="00B27CD2" w:rsidRPr="00605C21">
        <w:rPr>
          <w:spacing w:val="-4"/>
        </w:rPr>
        <w:t>Jakobson</w:t>
      </w:r>
      <w:r w:rsidRPr="00605C21">
        <w:rPr>
          <w:spacing w:val="-4"/>
        </w:rPr>
        <w:t>. En plus de l</w:t>
      </w:r>
      <w:r>
        <w:rPr>
          <w:spacing w:val="-4"/>
        </w:rPr>
        <w:t>’</w:t>
      </w:r>
      <w:r w:rsidRPr="00605C21">
        <w:rPr>
          <w:spacing w:val="-4"/>
        </w:rPr>
        <w:t>encodage (mise en parole), du décodage (décryptage du message), on trouve déjà chez les premiers une opération de la communication fondamentale pour sa théorie, la rétroaction</w:t>
      </w:r>
      <w:r w:rsidRPr="00605C21">
        <w:fldChar w:fldCharType="begin"/>
      </w:r>
      <w:r w:rsidRPr="00605C21">
        <w:instrText>XE "rétroaction: : : : "</w:instrText>
      </w:r>
      <w:r w:rsidRPr="00605C21">
        <w:fldChar w:fldCharType="end"/>
      </w:r>
      <w:r w:rsidRPr="00605C21">
        <w:rPr>
          <w:spacing w:val="-4"/>
        </w:rPr>
        <w:t>. C</w:t>
      </w:r>
      <w:r>
        <w:rPr>
          <w:spacing w:val="-4"/>
        </w:rPr>
        <w:t>’</w:t>
      </w:r>
      <w:r w:rsidRPr="00605C21">
        <w:rPr>
          <w:spacing w:val="-4"/>
        </w:rPr>
        <w:t xml:space="preserve">est pendant cette dernière phase que la source vérifie que son information a été bien reçue sinon elle procède à des réajustements. Il reproche néanmoins à ce modèle </w:t>
      </w:r>
      <w:r w:rsidRPr="00605C21">
        <w:rPr>
          <w:i/>
          <w:spacing w:val="-4"/>
        </w:rPr>
        <w:t>inspiré des machines</w:t>
      </w:r>
      <w:r w:rsidRPr="00605C21">
        <w:rPr>
          <w:spacing w:val="-4"/>
        </w:rPr>
        <w:t xml:space="preserve"> de n</w:t>
      </w:r>
      <w:r>
        <w:rPr>
          <w:spacing w:val="-4"/>
        </w:rPr>
        <w:t>’</w:t>
      </w:r>
      <w:r w:rsidRPr="00605C21">
        <w:rPr>
          <w:spacing w:val="-4"/>
        </w:rPr>
        <w:t>avoir pas pris en compte le fait que les interlocuteurs, des êtres humains, n</w:t>
      </w:r>
      <w:r>
        <w:rPr>
          <w:spacing w:val="-4"/>
        </w:rPr>
        <w:t>’</w:t>
      </w:r>
      <w:r w:rsidRPr="00605C21">
        <w:rPr>
          <w:spacing w:val="-4"/>
        </w:rPr>
        <w:t>entrent pas seulement dans un rapport psychologique, mais aussi dans un rapport psychosocial.</w:t>
      </w:r>
    </w:p>
    <w:p w:rsidR="00227CA3" w:rsidRPr="00605C21" w:rsidRDefault="00227CA3" w:rsidP="001F4BCE">
      <w:pPr>
        <w:pStyle w:val="Sansinterligne"/>
        <w:spacing w:after="120" w:line="360" w:lineRule="auto"/>
        <w:ind w:firstLine="567"/>
        <w:jc w:val="both"/>
        <w:rPr>
          <w:rFonts w:ascii="Times New Roman" w:hAnsi="Times New Roman"/>
        </w:rPr>
      </w:pPr>
      <w:r w:rsidRPr="00605C21">
        <w:rPr>
          <w:rFonts w:ascii="Times New Roman" w:hAnsi="Times New Roman"/>
          <w:szCs w:val="24"/>
        </w:rPr>
        <w:t>S</w:t>
      </w:r>
      <w:r>
        <w:rPr>
          <w:rFonts w:ascii="Times New Roman" w:hAnsi="Times New Roman"/>
          <w:szCs w:val="24"/>
        </w:rPr>
        <w:t>’</w:t>
      </w:r>
      <w:r w:rsidRPr="00605C21">
        <w:rPr>
          <w:rFonts w:ascii="Times New Roman" w:hAnsi="Times New Roman"/>
          <w:szCs w:val="24"/>
        </w:rPr>
        <w:t>agissant du modèle de Jakobson, inspiré de celui de Shannon et Weaver, le linguiste</w:t>
      </w:r>
      <w:r w:rsidRPr="00605C21">
        <w:rPr>
          <w:rFonts w:ascii="Times New Roman" w:hAnsi="Times New Roman"/>
        </w:rPr>
        <w:fldChar w:fldCharType="begin"/>
      </w:r>
      <w:r w:rsidRPr="00605C21">
        <w:rPr>
          <w:rFonts w:ascii="Times New Roman" w:hAnsi="Times New Roman"/>
        </w:rPr>
        <w:instrText>XE "linguiste: : : : "</w:instrText>
      </w:r>
      <w:r w:rsidRPr="00605C21">
        <w:rPr>
          <w:rFonts w:ascii="Times New Roman" w:hAnsi="Times New Roman"/>
        </w:rPr>
        <w:fldChar w:fldCharType="end"/>
      </w:r>
      <w:r w:rsidRPr="00605C21">
        <w:rPr>
          <w:rFonts w:ascii="Times New Roman" w:hAnsi="Times New Roman"/>
          <w:szCs w:val="24"/>
        </w:rPr>
        <w:t xml:space="preserve"> observe qu</w:t>
      </w:r>
      <w:r>
        <w:rPr>
          <w:rFonts w:ascii="Times New Roman" w:hAnsi="Times New Roman"/>
          <w:szCs w:val="24"/>
        </w:rPr>
        <w:t>’</w:t>
      </w:r>
      <w:r w:rsidRPr="00605C21">
        <w:rPr>
          <w:rFonts w:ascii="Times New Roman" w:hAnsi="Times New Roman"/>
          <w:szCs w:val="24"/>
        </w:rPr>
        <w:t>il</w:t>
      </w:r>
      <w:r w:rsidRPr="00605C21">
        <w:rPr>
          <w:rFonts w:ascii="Times New Roman" w:hAnsi="Times New Roman"/>
          <w:i/>
          <w:szCs w:val="24"/>
        </w:rPr>
        <w:t> a pour ambition d</w:t>
      </w:r>
      <w:r>
        <w:rPr>
          <w:rFonts w:ascii="Times New Roman" w:hAnsi="Times New Roman"/>
          <w:i/>
          <w:szCs w:val="24"/>
        </w:rPr>
        <w:t>’</w:t>
      </w:r>
      <w:r w:rsidRPr="00605C21">
        <w:rPr>
          <w:rFonts w:ascii="Times New Roman" w:hAnsi="Times New Roman"/>
          <w:i/>
          <w:szCs w:val="24"/>
        </w:rPr>
        <w:t>étudier le langage humain dans toute la variété</w:t>
      </w:r>
      <w:r w:rsidRPr="00605C21">
        <w:rPr>
          <w:rFonts w:ascii="Times New Roman" w:hAnsi="Times New Roman"/>
        </w:rPr>
        <w:fldChar w:fldCharType="begin"/>
      </w:r>
      <w:r w:rsidRPr="00605C21">
        <w:rPr>
          <w:rFonts w:ascii="Times New Roman" w:hAnsi="Times New Roman"/>
        </w:rPr>
        <w:instrText>XE "variété: : : : "</w:instrText>
      </w:r>
      <w:r w:rsidRPr="00605C21">
        <w:rPr>
          <w:rFonts w:ascii="Times New Roman" w:hAnsi="Times New Roman"/>
        </w:rPr>
        <w:fldChar w:fldCharType="end"/>
      </w:r>
      <w:r w:rsidRPr="00605C21">
        <w:rPr>
          <w:rFonts w:ascii="Times New Roman" w:hAnsi="Times New Roman"/>
          <w:i/>
          <w:szCs w:val="24"/>
        </w:rPr>
        <w:t xml:space="preserve"> de ses fonctions</w:t>
      </w:r>
      <w:r w:rsidRPr="00605C21">
        <w:rPr>
          <w:rFonts w:ascii="Times New Roman" w:hAnsi="Times New Roman"/>
          <w:i/>
          <w:szCs w:val="24"/>
        </w:rPr>
        <w:fldChar w:fldCharType="begin"/>
      </w:r>
      <w:r w:rsidRPr="00605C21">
        <w:instrText xml:space="preserve"> XE "fonctions" </w:instrText>
      </w:r>
      <w:r w:rsidRPr="00605C21">
        <w:rPr>
          <w:rFonts w:ascii="Times New Roman" w:hAnsi="Times New Roman"/>
          <w:i/>
          <w:szCs w:val="24"/>
        </w:rPr>
        <w:fldChar w:fldCharType="end"/>
      </w:r>
      <w:r w:rsidRPr="00605C21">
        <w:rPr>
          <w:rFonts w:ascii="Times New Roman" w:hAnsi="Times New Roman"/>
          <w:i/>
          <w:szCs w:val="24"/>
        </w:rPr>
        <w:t xml:space="preserve"> </w:t>
      </w:r>
      <w:r w:rsidRPr="00605C21">
        <w:rPr>
          <w:rFonts w:ascii="Times New Roman" w:hAnsi="Times New Roman"/>
          <w:szCs w:val="24"/>
        </w:rPr>
        <w:t>(</w:t>
      </w:r>
      <w:proofErr w:type="spellStart"/>
      <w:r w:rsidRPr="00605C21">
        <w:rPr>
          <w:rFonts w:ascii="Times New Roman" w:hAnsi="Times New Roman"/>
        </w:rPr>
        <w:t>Zang</w:t>
      </w:r>
      <w:proofErr w:type="spellEnd"/>
      <w:r w:rsidRPr="00605C21">
        <w:rPr>
          <w:rFonts w:ascii="Times New Roman" w:hAnsi="Times New Roman"/>
        </w:rPr>
        <w:t xml:space="preserve"> </w:t>
      </w:r>
      <w:proofErr w:type="spellStart"/>
      <w:r w:rsidRPr="00605C21">
        <w:rPr>
          <w:rFonts w:ascii="Times New Roman" w:hAnsi="Times New Roman"/>
        </w:rPr>
        <w:t>Zang</w:t>
      </w:r>
      <w:proofErr w:type="spellEnd"/>
      <w:r w:rsidRPr="00605C21">
        <w:rPr>
          <w:rFonts w:ascii="Times New Roman" w:hAnsi="Times New Roman"/>
        </w:rPr>
        <w:t>, 2013 :</w:t>
      </w:r>
      <w:r w:rsidRPr="00605C21">
        <w:rPr>
          <w:rFonts w:ascii="Times New Roman" w:hAnsi="Times New Roman"/>
          <w:szCs w:val="24"/>
        </w:rPr>
        <w:t xml:space="preserve"> 414). Ce modèle, qui va davantage traiter la langue comme un instrument </w:t>
      </w:r>
      <w:r w:rsidRPr="00605C21">
        <w:rPr>
          <w:rFonts w:ascii="Times New Roman" w:hAnsi="Times New Roman"/>
          <w:szCs w:val="24"/>
        </w:rPr>
        <w:lastRenderedPageBreak/>
        <w:t xml:space="preserve">de la communication linguistique, introduira dans le schéma de la communication une notion </w:t>
      </w:r>
      <w:r w:rsidRPr="00605C21">
        <w:rPr>
          <w:rFonts w:ascii="Times New Roman" w:hAnsi="Times New Roman"/>
          <w:i/>
          <w:szCs w:val="24"/>
        </w:rPr>
        <w:t>floue,</w:t>
      </w:r>
      <w:r w:rsidRPr="00605C21">
        <w:rPr>
          <w:rFonts w:ascii="Times New Roman" w:hAnsi="Times New Roman"/>
          <w:szCs w:val="24"/>
        </w:rPr>
        <w:t xml:space="preserve"> le contexte</w:t>
      </w:r>
      <w:r w:rsidRPr="00605C21">
        <w:rPr>
          <w:rFonts w:ascii="Times New Roman" w:hAnsi="Times New Roman"/>
        </w:rPr>
        <w:fldChar w:fldCharType="begin"/>
      </w:r>
      <w:r w:rsidRPr="00605C21">
        <w:rPr>
          <w:rFonts w:ascii="Times New Roman" w:hAnsi="Times New Roman"/>
        </w:rPr>
        <w:instrText>XE "contexte: : : : "</w:instrText>
      </w:r>
      <w:r w:rsidRPr="00605C21">
        <w:rPr>
          <w:rFonts w:ascii="Times New Roman" w:hAnsi="Times New Roman"/>
        </w:rPr>
        <w:fldChar w:fldCharType="end"/>
      </w:r>
      <w:r w:rsidRPr="00605C21">
        <w:rPr>
          <w:rFonts w:ascii="Times New Roman" w:hAnsi="Times New Roman"/>
          <w:szCs w:val="24"/>
        </w:rPr>
        <w:t xml:space="preserve">, qui assume la fonction référentielle de la langue. Le recadrage que propose </w:t>
      </w:r>
      <w:proofErr w:type="spellStart"/>
      <w:r w:rsidRPr="00605C21">
        <w:rPr>
          <w:rFonts w:ascii="Times New Roman" w:hAnsi="Times New Roman"/>
          <w:szCs w:val="24"/>
        </w:rPr>
        <w:t>Zang</w:t>
      </w:r>
      <w:proofErr w:type="spellEnd"/>
      <w:r w:rsidRPr="00605C21">
        <w:rPr>
          <w:rFonts w:ascii="Times New Roman" w:hAnsi="Times New Roman"/>
          <w:szCs w:val="24"/>
        </w:rPr>
        <w:t xml:space="preserve"> </w:t>
      </w:r>
      <w:proofErr w:type="spellStart"/>
      <w:r w:rsidRPr="00605C21">
        <w:rPr>
          <w:rFonts w:ascii="Times New Roman" w:hAnsi="Times New Roman"/>
          <w:szCs w:val="24"/>
        </w:rPr>
        <w:t>Zang</w:t>
      </w:r>
      <w:proofErr w:type="spellEnd"/>
      <w:r w:rsidRPr="00605C21">
        <w:rPr>
          <w:rFonts w:ascii="Times New Roman" w:hAnsi="Times New Roman"/>
          <w:szCs w:val="24"/>
        </w:rPr>
        <w:t xml:space="preserve"> (2013 : 423) s</w:t>
      </w:r>
      <w:r>
        <w:rPr>
          <w:rFonts w:ascii="Times New Roman" w:hAnsi="Times New Roman"/>
          <w:szCs w:val="24"/>
        </w:rPr>
        <w:t>’</w:t>
      </w:r>
      <w:r w:rsidRPr="00605C21">
        <w:rPr>
          <w:rFonts w:ascii="Times New Roman" w:hAnsi="Times New Roman"/>
          <w:szCs w:val="24"/>
        </w:rPr>
        <w:t xml:space="preserve">appuie sur un paradigme fondamental : la notion de </w:t>
      </w:r>
      <w:r w:rsidRPr="00605C21">
        <w:rPr>
          <w:rFonts w:ascii="Times New Roman" w:hAnsi="Times New Roman"/>
          <w:i/>
          <w:szCs w:val="24"/>
        </w:rPr>
        <w:t>système de référence</w:t>
      </w:r>
      <w:r w:rsidRPr="00605C21">
        <w:rPr>
          <w:rFonts w:ascii="Times New Roman" w:hAnsi="Times New Roman"/>
          <w:szCs w:val="24"/>
        </w:rPr>
        <w:t>, dont la langue n</w:t>
      </w:r>
      <w:r>
        <w:rPr>
          <w:rFonts w:ascii="Times New Roman" w:hAnsi="Times New Roman"/>
          <w:szCs w:val="24"/>
        </w:rPr>
        <w:t>’</w:t>
      </w:r>
      <w:r w:rsidRPr="00605C21">
        <w:rPr>
          <w:rFonts w:ascii="Times New Roman" w:hAnsi="Times New Roman"/>
          <w:szCs w:val="24"/>
        </w:rPr>
        <w:t>est qu</w:t>
      </w:r>
      <w:r>
        <w:rPr>
          <w:rFonts w:ascii="Times New Roman" w:hAnsi="Times New Roman"/>
          <w:szCs w:val="24"/>
        </w:rPr>
        <w:t>’</w:t>
      </w:r>
      <w:r w:rsidRPr="00605C21">
        <w:rPr>
          <w:rFonts w:ascii="Times New Roman" w:hAnsi="Times New Roman"/>
          <w:szCs w:val="24"/>
        </w:rPr>
        <w:t>une partie et qu</w:t>
      </w:r>
      <w:r>
        <w:rPr>
          <w:rFonts w:ascii="Times New Roman" w:hAnsi="Times New Roman"/>
          <w:szCs w:val="24"/>
        </w:rPr>
        <w:t>’</w:t>
      </w:r>
      <w:r w:rsidRPr="00605C21">
        <w:rPr>
          <w:rFonts w:ascii="Times New Roman" w:hAnsi="Times New Roman"/>
          <w:szCs w:val="24"/>
        </w:rPr>
        <w:t>elle se charge de mettre en mots. À son avis, les peuples</w:t>
      </w:r>
      <w:r w:rsidRPr="00605C21">
        <w:rPr>
          <w:rFonts w:ascii="Times New Roman" w:hAnsi="Times New Roman"/>
        </w:rPr>
        <w:fldChar w:fldCharType="begin"/>
      </w:r>
      <w:r w:rsidRPr="00605C21">
        <w:rPr>
          <w:rFonts w:ascii="Times New Roman" w:hAnsi="Times New Roman"/>
        </w:rPr>
        <w:instrText>XE "peuples: : : : "</w:instrText>
      </w:r>
      <w:r w:rsidRPr="00605C21">
        <w:rPr>
          <w:rFonts w:ascii="Times New Roman" w:hAnsi="Times New Roman"/>
        </w:rPr>
        <w:fldChar w:fldCharType="end"/>
      </w:r>
      <w:r w:rsidRPr="00605C21">
        <w:rPr>
          <w:rFonts w:ascii="Times New Roman" w:hAnsi="Times New Roman"/>
          <w:szCs w:val="24"/>
        </w:rPr>
        <w:t xml:space="preserve"> n</w:t>
      </w:r>
      <w:r>
        <w:rPr>
          <w:rFonts w:ascii="Times New Roman" w:hAnsi="Times New Roman"/>
          <w:szCs w:val="24"/>
        </w:rPr>
        <w:t>’</w:t>
      </w:r>
      <w:r w:rsidRPr="00605C21">
        <w:rPr>
          <w:rFonts w:ascii="Times New Roman" w:hAnsi="Times New Roman"/>
          <w:szCs w:val="24"/>
        </w:rPr>
        <w:t>ont pas les mêmes systèmes de référence ; ils n</w:t>
      </w:r>
      <w:r>
        <w:rPr>
          <w:rFonts w:ascii="Times New Roman" w:hAnsi="Times New Roman"/>
          <w:szCs w:val="24"/>
        </w:rPr>
        <w:t>’</w:t>
      </w:r>
      <w:r w:rsidRPr="00605C21">
        <w:rPr>
          <w:rFonts w:ascii="Times New Roman" w:hAnsi="Times New Roman"/>
          <w:szCs w:val="24"/>
        </w:rPr>
        <w:t>ont pas la même manière de décrire une même réalité d</w:t>
      </w:r>
      <w:r>
        <w:rPr>
          <w:rFonts w:ascii="Times New Roman" w:hAnsi="Times New Roman"/>
          <w:szCs w:val="24"/>
        </w:rPr>
        <w:t>’</w:t>
      </w:r>
      <w:r w:rsidRPr="00605C21">
        <w:rPr>
          <w:rFonts w:ascii="Times New Roman" w:hAnsi="Times New Roman"/>
          <w:szCs w:val="24"/>
        </w:rPr>
        <w:t>où la relativité de ces systèmes. Cette notion est importante pour comprendre la rétroaction qui peut être un examen organisé par une institution</w:t>
      </w:r>
      <w:r w:rsidRPr="00605C21">
        <w:rPr>
          <w:rFonts w:ascii="Times New Roman" w:hAnsi="Times New Roman"/>
        </w:rPr>
        <w:fldChar w:fldCharType="begin"/>
      </w:r>
      <w:r w:rsidRPr="00605C21">
        <w:rPr>
          <w:rFonts w:ascii="Times New Roman" w:hAnsi="Times New Roman"/>
        </w:rPr>
        <w:instrText>XE "institution: : : : "</w:instrText>
      </w:r>
      <w:r w:rsidRPr="00605C21">
        <w:rPr>
          <w:rFonts w:ascii="Times New Roman" w:hAnsi="Times New Roman"/>
        </w:rPr>
        <w:fldChar w:fldCharType="end"/>
      </w:r>
      <w:r w:rsidRPr="00605C21">
        <w:rPr>
          <w:rFonts w:ascii="Times New Roman" w:hAnsi="Times New Roman"/>
          <w:szCs w:val="24"/>
        </w:rPr>
        <w:t xml:space="preserve"> scolaire pour vérifier que les élèves ou les étudiants régulièrement inscrits ont intégré ses normes et ses représentations</w:t>
      </w:r>
      <w:r w:rsidRPr="00605C21">
        <w:rPr>
          <w:rFonts w:ascii="Times New Roman" w:hAnsi="Times New Roman"/>
          <w:szCs w:val="24"/>
        </w:rPr>
        <w:fldChar w:fldCharType="begin"/>
      </w:r>
      <w:r w:rsidRPr="00605C21">
        <w:instrText xml:space="preserve"> XE "</w:instrText>
      </w:r>
      <w:r w:rsidRPr="00605C21">
        <w:rPr>
          <w:spacing w:val="-4"/>
        </w:rPr>
        <w:instrText>représentations</w:instrText>
      </w:r>
      <w:r w:rsidRPr="00605C21">
        <w:instrText xml:space="preserve">" </w:instrText>
      </w:r>
      <w:r w:rsidRPr="00605C21">
        <w:rPr>
          <w:rFonts w:ascii="Times New Roman" w:hAnsi="Times New Roman"/>
          <w:szCs w:val="24"/>
        </w:rPr>
        <w:fldChar w:fldCharType="end"/>
      </w:r>
      <w:r w:rsidRPr="00605C21">
        <w:rPr>
          <w:rFonts w:ascii="Times New Roman" w:hAnsi="Times New Roman"/>
          <w:szCs w:val="24"/>
        </w:rPr>
        <w:t>.</w:t>
      </w:r>
    </w:p>
    <w:p w:rsidR="00227CA3" w:rsidRPr="00605C21" w:rsidRDefault="00227CA3" w:rsidP="001F4BCE">
      <w:pPr>
        <w:pStyle w:val="Sansinterligne"/>
        <w:spacing w:after="120" w:line="360" w:lineRule="auto"/>
        <w:ind w:firstLine="567"/>
        <w:jc w:val="both"/>
        <w:rPr>
          <w:rFonts w:ascii="Times New Roman" w:hAnsi="Times New Roman"/>
        </w:rPr>
      </w:pPr>
      <w:r w:rsidRPr="00605C21">
        <w:rPr>
          <w:rFonts w:ascii="Times New Roman" w:hAnsi="Times New Roman"/>
          <w:szCs w:val="24"/>
        </w:rPr>
        <w:t>Dans la théorie</w:t>
      </w:r>
      <w:r w:rsidRPr="00605C21">
        <w:rPr>
          <w:rFonts w:ascii="Times New Roman" w:hAnsi="Times New Roman"/>
        </w:rPr>
        <w:fldChar w:fldCharType="begin"/>
      </w:r>
      <w:r w:rsidRPr="00605C21">
        <w:rPr>
          <w:rFonts w:ascii="Times New Roman" w:hAnsi="Times New Roman"/>
        </w:rPr>
        <w:instrText>XE "théorie: : : : "</w:instrText>
      </w:r>
      <w:r w:rsidRPr="00605C21">
        <w:rPr>
          <w:rFonts w:ascii="Times New Roman" w:hAnsi="Times New Roman"/>
        </w:rPr>
        <w:fldChar w:fldCharType="end"/>
      </w:r>
      <w:r w:rsidRPr="00605C21">
        <w:rPr>
          <w:rFonts w:ascii="Times New Roman" w:hAnsi="Times New Roman"/>
          <w:szCs w:val="24"/>
        </w:rPr>
        <w:t xml:space="preserve"> </w:t>
      </w:r>
      <w:proofErr w:type="spellStart"/>
      <w:r w:rsidRPr="00605C21">
        <w:rPr>
          <w:rFonts w:ascii="Times New Roman" w:hAnsi="Times New Roman"/>
          <w:szCs w:val="24"/>
        </w:rPr>
        <w:t>régulationniste</w:t>
      </w:r>
      <w:proofErr w:type="spellEnd"/>
      <w:r w:rsidRPr="00605C21">
        <w:rPr>
          <w:rFonts w:ascii="Times New Roman" w:hAnsi="Times New Roman"/>
          <w:szCs w:val="24"/>
        </w:rPr>
        <w:fldChar w:fldCharType="begin"/>
      </w:r>
      <w:r w:rsidRPr="00605C21">
        <w:instrText xml:space="preserve"> XE "</w:instrText>
      </w:r>
      <w:r w:rsidRPr="00605C21">
        <w:rPr>
          <w:spacing w:val="-4"/>
        </w:rPr>
        <w:instrText>théorie régulationniste</w:instrText>
      </w:r>
      <w:r w:rsidRPr="00605C21">
        <w:instrText xml:space="preserve">" </w:instrText>
      </w:r>
      <w:r w:rsidRPr="00605C21">
        <w:rPr>
          <w:rFonts w:ascii="Times New Roman" w:hAnsi="Times New Roman"/>
          <w:szCs w:val="24"/>
        </w:rPr>
        <w:fldChar w:fldCharType="end"/>
      </w:r>
      <w:r w:rsidRPr="00605C21">
        <w:rPr>
          <w:rFonts w:ascii="Times New Roman" w:hAnsi="Times New Roman"/>
          <w:szCs w:val="24"/>
        </w:rPr>
        <w:t xml:space="preserve">, est tout aussi importante que la notion de </w:t>
      </w:r>
      <w:r w:rsidRPr="00605C21">
        <w:rPr>
          <w:rFonts w:ascii="Times New Roman" w:hAnsi="Times New Roman"/>
          <w:i/>
          <w:szCs w:val="24"/>
        </w:rPr>
        <w:t>système</w:t>
      </w:r>
      <w:r w:rsidRPr="00605C21">
        <w:rPr>
          <w:rFonts w:ascii="Times New Roman" w:hAnsi="Times New Roman"/>
        </w:rPr>
        <w:fldChar w:fldCharType="begin"/>
      </w:r>
      <w:r w:rsidRPr="00605C21">
        <w:rPr>
          <w:rFonts w:ascii="Times New Roman" w:hAnsi="Times New Roman"/>
        </w:rPr>
        <w:instrText>XE "système: : : : "</w:instrText>
      </w:r>
      <w:r w:rsidRPr="00605C21">
        <w:rPr>
          <w:rFonts w:ascii="Times New Roman" w:hAnsi="Times New Roman"/>
        </w:rPr>
        <w:fldChar w:fldCharType="end"/>
      </w:r>
      <w:r w:rsidRPr="00605C21">
        <w:rPr>
          <w:rFonts w:ascii="Times New Roman" w:hAnsi="Times New Roman"/>
          <w:i/>
          <w:szCs w:val="24"/>
        </w:rPr>
        <w:t xml:space="preserve"> de référence</w:t>
      </w:r>
      <w:r w:rsidRPr="00605C21">
        <w:rPr>
          <w:rFonts w:ascii="Times New Roman" w:hAnsi="Times New Roman"/>
          <w:szCs w:val="24"/>
        </w:rPr>
        <w:t xml:space="preserve"> celle d</w:t>
      </w:r>
      <w:r>
        <w:rPr>
          <w:rFonts w:ascii="Times New Roman" w:hAnsi="Times New Roman"/>
          <w:szCs w:val="24"/>
        </w:rPr>
        <w:t>’</w:t>
      </w:r>
      <w:r w:rsidRPr="00605C21">
        <w:rPr>
          <w:rFonts w:ascii="Times New Roman" w:hAnsi="Times New Roman"/>
          <w:i/>
          <w:szCs w:val="24"/>
        </w:rPr>
        <w:t>institution</w:t>
      </w:r>
      <w:r w:rsidRPr="00605C21">
        <w:rPr>
          <w:rFonts w:ascii="Times New Roman" w:hAnsi="Times New Roman"/>
        </w:rPr>
        <w:fldChar w:fldCharType="begin"/>
      </w:r>
      <w:r w:rsidRPr="00605C21">
        <w:rPr>
          <w:rFonts w:ascii="Times New Roman" w:hAnsi="Times New Roman"/>
        </w:rPr>
        <w:instrText>XE "institution: : : : "</w:instrText>
      </w:r>
      <w:r w:rsidRPr="00605C21">
        <w:rPr>
          <w:rFonts w:ascii="Times New Roman" w:hAnsi="Times New Roman"/>
        </w:rPr>
        <w:fldChar w:fldCharType="end"/>
      </w:r>
      <w:r w:rsidRPr="00605C21">
        <w:rPr>
          <w:rFonts w:ascii="Times New Roman" w:hAnsi="Times New Roman"/>
        </w:rPr>
        <w:t> :</w:t>
      </w:r>
      <w:r w:rsidRPr="00605C21">
        <w:rPr>
          <w:rFonts w:ascii="Times New Roman" w:hAnsi="Times New Roman"/>
          <w:szCs w:val="24"/>
        </w:rPr>
        <w:t xml:space="preserve"> la famille est une institution, l</w:t>
      </w:r>
      <w:r>
        <w:rPr>
          <w:rFonts w:ascii="Times New Roman" w:hAnsi="Times New Roman"/>
          <w:szCs w:val="24"/>
        </w:rPr>
        <w:t>’</w:t>
      </w:r>
      <w:r w:rsidRPr="00605C21">
        <w:rPr>
          <w:rFonts w:ascii="Times New Roman" w:hAnsi="Times New Roman"/>
          <w:szCs w:val="24"/>
        </w:rPr>
        <w:t>État est une institution, l</w:t>
      </w:r>
      <w:r>
        <w:rPr>
          <w:rFonts w:ascii="Times New Roman" w:hAnsi="Times New Roman"/>
          <w:szCs w:val="24"/>
        </w:rPr>
        <w:t>’</w:t>
      </w:r>
      <w:r w:rsidRPr="00605C21">
        <w:rPr>
          <w:rFonts w:ascii="Times New Roman" w:hAnsi="Times New Roman"/>
          <w:szCs w:val="24"/>
        </w:rPr>
        <w:t>église est une institution, un syndicat est une institution.</w:t>
      </w:r>
      <w:r w:rsidRPr="00605C21">
        <w:rPr>
          <w:rFonts w:ascii="Times New Roman" w:hAnsi="Times New Roman"/>
          <w:i/>
          <w:szCs w:val="24"/>
        </w:rPr>
        <w:t> Toutes les institutions</w:t>
      </w:r>
      <w:r w:rsidRPr="00605C21">
        <w:rPr>
          <w:rFonts w:ascii="Times New Roman" w:hAnsi="Times New Roman"/>
        </w:rPr>
        <w:fldChar w:fldCharType="begin"/>
      </w:r>
      <w:r w:rsidRPr="00605C21">
        <w:rPr>
          <w:rFonts w:ascii="Times New Roman" w:hAnsi="Times New Roman"/>
        </w:rPr>
        <w:instrText>XE "institutions: : : : "</w:instrText>
      </w:r>
      <w:r w:rsidRPr="00605C21">
        <w:rPr>
          <w:rFonts w:ascii="Times New Roman" w:hAnsi="Times New Roman"/>
        </w:rPr>
        <w:fldChar w:fldCharType="end"/>
      </w:r>
      <w:r w:rsidRPr="00605C21">
        <w:rPr>
          <w:rFonts w:ascii="Times New Roman" w:hAnsi="Times New Roman"/>
          <w:i/>
          <w:szCs w:val="24"/>
        </w:rPr>
        <w:t xml:space="preserve"> se reconnaissent au fait qu</w:t>
      </w:r>
      <w:r>
        <w:rPr>
          <w:rFonts w:ascii="Times New Roman" w:hAnsi="Times New Roman"/>
          <w:i/>
          <w:szCs w:val="24"/>
        </w:rPr>
        <w:t>’</w:t>
      </w:r>
      <w:r w:rsidRPr="00605C21">
        <w:rPr>
          <w:rFonts w:ascii="Times New Roman" w:hAnsi="Times New Roman"/>
          <w:i/>
          <w:szCs w:val="24"/>
        </w:rPr>
        <w:t>elles impriment des comportements à leurs membres, elles leur imposent une manière de voir les choses. Elles leur inculquent des normes</w:t>
      </w:r>
      <w:r w:rsidRPr="00605C21">
        <w:rPr>
          <w:rFonts w:ascii="Times New Roman" w:hAnsi="Times New Roman"/>
          <w:szCs w:val="24"/>
        </w:rPr>
        <w:t xml:space="preserve"> (</w:t>
      </w:r>
      <w:proofErr w:type="spellStart"/>
      <w:r w:rsidRPr="00605C21">
        <w:rPr>
          <w:rFonts w:ascii="Times New Roman" w:hAnsi="Times New Roman"/>
          <w:szCs w:val="24"/>
        </w:rPr>
        <w:t>Zang</w:t>
      </w:r>
      <w:proofErr w:type="spellEnd"/>
      <w:r w:rsidRPr="00605C21">
        <w:rPr>
          <w:rFonts w:ascii="Times New Roman" w:hAnsi="Times New Roman"/>
          <w:szCs w:val="24"/>
        </w:rPr>
        <w:t xml:space="preserve"> </w:t>
      </w:r>
      <w:proofErr w:type="spellStart"/>
      <w:r w:rsidRPr="00605C21">
        <w:rPr>
          <w:rFonts w:ascii="Times New Roman" w:hAnsi="Times New Roman"/>
          <w:szCs w:val="24"/>
        </w:rPr>
        <w:t>Zang</w:t>
      </w:r>
      <w:proofErr w:type="spellEnd"/>
      <w:r w:rsidRPr="00605C21">
        <w:rPr>
          <w:rFonts w:ascii="Times New Roman" w:hAnsi="Times New Roman"/>
          <w:szCs w:val="24"/>
        </w:rPr>
        <w:t>, 2013 :</w:t>
      </w:r>
      <w:r w:rsidRPr="00605C21">
        <w:rPr>
          <w:rFonts w:ascii="Times New Roman" w:hAnsi="Times New Roman"/>
        </w:rPr>
        <w:t xml:space="preserve"> 4</w:t>
      </w:r>
      <w:r w:rsidRPr="00605C21">
        <w:rPr>
          <w:rFonts w:ascii="Times New Roman" w:hAnsi="Times New Roman"/>
          <w:szCs w:val="24"/>
        </w:rPr>
        <w:t>29). Les institutions disposent de moyens adéquats pour vérifier que ces normes ont été mémorisées. Il retient, pour sa praxéologie, le système de référence officiel. Est</w:t>
      </w:r>
      <w:r w:rsidRPr="00605C21">
        <w:rPr>
          <w:rFonts w:ascii="Times New Roman" w:hAnsi="Times New Roman"/>
        </w:rPr>
        <w:fldChar w:fldCharType="begin"/>
      </w:r>
      <w:r w:rsidRPr="00605C21">
        <w:rPr>
          <w:rFonts w:ascii="Times New Roman" w:hAnsi="Times New Roman"/>
        </w:rPr>
        <w:instrText>XE "Est: : : : "</w:instrText>
      </w:r>
      <w:r w:rsidRPr="00605C21">
        <w:rPr>
          <w:rFonts w:ascii="Times New Roman" w:hAnsi="Times New Roman"/>
        </w:rPr>
        <w:fldChar w:fldCharType="end"/>
      </w:r>
      <w:r w:rsidRPr="00605C21">
        <w:rPr>
          <w:rFonts w:ascii="Times New Roman" w:hAnsi="Times New Roman"/>
          <w:szCs w:val="24"/>
        </w:rPr>
        <w:t xml:space="preserve"> ainsi modifié le schéma de la communication et le modèle proposé fait éclater la notion de contexte</w:t>
      </w:r>
      <w:r w:rsidRPr="00605C21">
        <w:rPr>
          <w:rFonts w:ascii="Times New Roman" w:hAnsi="Times New Roman"/>
        </w:rPr>
        <w:fldChar w:fldCharType="begin"/>
      </w:r>
      <w:r w:rsidRPr="00605C21">
        <w:rPr>
          <w:rFonts w:ascii="Times New Roman" w:hAnsi="Times New Roman"/>
        </w:rPr>
        <w:instrText>XE "contexte: : : : "</w:instrText>
      </w:r>
      <w:r w:rsidRPr="00605C21">
        <w:rPr>
          <w:rFonts w:ascii="Times New Roman" w:hAnsi="Times New Roman"/>
        </w:rPr>
        <w:fldChar w:fldCharType="end"/>
      </w:r>
      <w:r w:rsidRPr="00605C21">
        <w:rPr>
          <w:rFonts w:ascii="Times New Roman" w:hAnsi="Times New Roman"/>
          <w:szCs w:val="24"/>
        </w:rPr>
        <w:t>, restitue la relation psychosociale entre l</w:t>
      </w:r>
      <w:r>
        <w:rPr>
          <w:rFonts w:ascii="Times New Roman" w:hAnsi="Times New Roman"/>
          <w:szCs w:val="24"/>
        </w:rPr>
        <w:t>’</w:t>
      </w:r>
      <w:r w:rsidRPr="00605C21">
        <w:rPr>
          <w:rFonts w:ascii="Times New Roman" w:hAnsi="Times New Roman"/>
          <w:szCs w:val="24"/>
        </w:rPr>
        <w:t>encodeur et le décodeur, introduit le processus dynamique</w:t>
      </w:r>
      <w:r w:rsidRPr="00605C21">
        <w:rPr>
          <w:rFonts w:ascii="Times New Roman" w:hAnsi="Times New Roman"/>
        </w:rPr>
        <w:fldChar w:fldCharType="begin"/>
      </w:r>
      <w:r w:rsidRPr="00605C21">
        <w:rPr>
          <w:rFonts w:ascii="Times New Roman" w:hAnsi="Times New Roman"/>
        </w:rPr>
        <w:instrText>XE "dynamique: : : : "</w:instrText>
      </w:r>
      <w:r w:rsidRPr="00605C21">
        <w:rPr>
          <w:rFonts w:ascii="Times New Roman" w:hAnsi="Times New Roman"/>
        </w:rPr>
        <w:fldChar w:fldCharType="end"/>
      </w:r>
      <w:r w:rsidRPr="00605C21">
        <w:rPr>
          <w:rFonts w:ascii="Times New Roman" w:hAnsi="Times New Roman"/>
          <w:szCs w:val="24"/>
        </w:rPr>
        <w:t xml:space="preserve"> qui conduit à la création des normes, calque le continuum</w:t>
      </w:r>
      <w:r w:rsidRPr="00605C21">
        <w:rPr>
          <w:rFonts w:ascii="Times New Roman" w:hAnsi="Times New Roman"/>
        </w:rPr>
        <w:fldChar w:fldCharType="begin"/>
      </w:r>
      <w:r w:rsidRPr="00605C21">
        <w:rPr>
          <w:rFonts w:ascii="Times New Roman" w:hAnsi="Times New Roman"/>
        </w:rPr>
        <w:instrText>XE "continuum: : : : "</w:instrText>
      </w:r>
      <w:r w:rsidRPr="00605C21">
        <w:rPr>
          <w:rFonts w:ascii="Times New Roman" w:hAnsi="Times New Roman"/>
        </w:rPr>
        <w:fldChar w:fldCharType="end"/>
      </w:r>
      <w:r w:rsidRPr="00605C21">
        <w:rPr>
          <w:rFonts w:ascii="Times New Roman" w:hAnsi="Times New Roman"/>
          <w:szCs w:val="24"/>
        </w:rPr>
        <w:t xml:space="preserve"> linguistique sur le continuum social. Ce qui donne finalement le tableau suivant :</w:t>
      </w:r>
    </w:p>
    <w:p w:rsidR="00227CA3" w:rsidRPr="00605C21" w:rsidRDefault="00227CA3" w:rsidP="00443E9D">
      <w:pPr>
        <w:pStyle w:val="Sansinterligne"/>
        <w:spacing w:after="160" w:line="360" w:lineRule="auto"/>
        <w:ind w:firstLine="567"/>
        <w:jc w:val="both"/>
        <w:rPr>
          <w:rFonts w:ascii="Times New Roman" w:hAnsi="Times New Roman"/>
          <w:szCs w:val="24"/>
        </w:rPr>
      </w:pPr>
      <w:r w:rsidRPr="00605C21">
        <w:rPr>
          <w:noProof/>
          <w:lang w:eastAsia="fr-FR"/>
        </w:rPr>
        <mc:AlternateContent>
          <mc:Choice Requires="wps">
            <w:drawing>
              <wp:anchor distT="0" distB="0" distL="114300" distR="114300" simplePos="0" relativeHeight="251660288" behindDoc="0" locked="0" layoutInCell="1" allowOverlap="1" wp14:anchorId="4E109969" wp14:editId="6DDA426F">
                <wp:simplePos x="0" y="0"/>
                <wp:positionH relativeFrom="column">
                  <wp:posOffset>215265</wp:posOffset>
                </wp:positionH>
                <wp:positionV relativeFrom="paragraph">
                  <wp:posOffset>62069</wp:posOffset>
                </wp:positionV>
                <wp:extent cx="4884420" cy="184150"/>
                <wp:effectExtent l="0" t="0" r="0" b="6350"/>
                <wp:wrapNone/>
                <wp:docPr id="1" name="Zone de texte 1"/>
                <wp:cNvGraphicFramePr/>
                <a:graphic xmlns:a="http://schemas.openxmlformats.org/drawingml/2006/main">
                  <a:graphicData uri="http://schemas.microsoft.com/office/word/2010/wordprocessingShape">
                    <wps:wsp>
                      <wps:cNvSpPr txBox="1"/>
                      <wps:spPr>
                        <a:xfrm>
                          <a:off x="0" y="0"/>
                          <a:ext cx="4884420" cy="184150"/>
                        </a:xfrm>
                        <a:prstGeom prst="rect">
                          <a:avLst/>
                        </a:prstGeom>
                        <a:solidFill>
                          <a:prstClr val="white"/>
                        </a:solidFill>
                        <a:ln>
                          <a:noFill/>
                        </a:ln>
                      </wps:spPr>
                      <wps:txbx>
                        <w:txbxContent>
                          <w:p w:rsidR="00227CA3" w:rsidRPr="005F5853" w:rsidRDefault="00227CA3" w:rsidP="00227CA3">
                            <w:pPr>
                              <w:pStyle w:val="Lgende"/>
                              <w:spacing w:after="120"/>
                              <w:rPr>
                                <w:rFonts w:eastAsia="Calibri"/>
                                <w:noProof/>
                                <w:color w:val="auto"/>
                                <w:sz w:val="24"/>
                                <w:lang w:eastAsia="en-US"/>
                              </w:rPr>
                            </w:pPr>
                            <w:bookmarkStart w:id="12" w:name="_Toc8049784"/>
                            <w:r w:rsidRPr="005F5853">
                              <w:rPr>
                                <w:color w:val="auto"/>
                              </w:rPr>
                              <w:t>Schéma de la communication humaine.</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109969" id="_x0000_t202" coordsize="21600,21600" o:spt="202" path="m,l,21600r21600,l21600,xe">
                <v:stroke joinstyle="miter"/>
                <v:path gradientshapeok="t" o:connecttype="rect"/>
              </v:shapetype>
              <v:shape id="Zone de texte 1" o:spid="_x0000_s1026" type="#_x0000_t202" style="position:absolute;left:0;text-align:left;margin-left:16.95pt;margin-top:4.9pt;width:384.6pt;height:1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" stroked="f">
                <v:textbox inset="0,0,0,0">
                  <w:txbxContent>
                    <w:p w:rsidR="00227CA3" w:rsidRPr="005F5853" w:rsidRDefault="00227CA3" w:rsidP="00227CA3">
                      <w:pPr>
                        <w:pStyle w:val="Lgende"/>
                        <w:spacing w:after="120"/>
                        <w:rPr>
                          <w:rFonts w:eastAsia="Calibri"/>
                          <w:noProof/>
                          <w:color w:val="auto"/>
                          <w:sz w:val="24"/>
                          <w:lang w:eastAsia="en-US"/>
                        </w:rPr>
                      </w:pPr>
                      <w:bookmarkStart w:id="13" w:name="_Toc8049784"/>
                      <w:r w:rsidRPr="005F5853">
                        <w:rPr>
                          <w:color w:val="auto"/>
                        </w:rPr>
                        <w:t>Schéma de la communication humaine.</w:t>
                      </w:r>
                      <w:bookmarkEnd w:id="13"/>
                    </w:p>
                  </w:txbxContent>
                </v:textbox>
              </v:shape>
            </w:pict>
          </mc:Fallback>
        </mc:AlternateContent>
      </w:r>
    </w:p>
    <w:p w:rsidR="00227CA3" w:rsidRPr="00605C21" w:rsidRDefault="00227CA3" w:rsidP="00443E9D">
      <w:pPr>
        <w:spacing w:line="360" w:lineRule="auto"/>
        <w:rPr>
          <w:rFonts w:ascii="Times New Roman" w:hAnsi="Times New Roman" w:cs="Times New Roman"/>
        </w:rPr>
      </w:pPr>
      <w:r w:rsidRPr="00605C21">
        <w:rPr>
          <w:rFonts w:ascii="Times New Roman" w:hAnsi="Times New Roman" w:cs="Times New Roman"/>
          <w:noProof/>
          <w:lang w:eastAsia="fr-FR"/>
        </w:rPr>
        <mc:AlternateContent>
          <mc:Choice Requires="wpg">
            <w:drawing>
              <wp:anchor distT="0" distB="0" distL="114300" distR="114300" simplePos="0" relativeHeight="251659264" behindDoc="0" locked="0" layoutInCell="1" allowOverlap="1" wp14:anchorId="69338EBD" wp14:editId="79F7D095">
                <wp:simplePos x="0" y="0"/>
                <wp:positionH relativeFrom="column">
                  <wp:posOffset>214630</wp:posOffset>
                </wp:positionH>
                <wp:positionV relativeFrom="paragraph">
                  <wp:posOffset>126365</wp:posOffset>
                </wp:positionV>
                <wp:extent cx="4884420" cy="2366010"/>
                <wp:effectExtent l="0" t="0" r="11430" b="15240"/>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4420" cy="2366010"/>
                          <a:chOff x="2316" y="10255"/>
                          <a:chExt cx="7692" cy="3726"/>
                        </a:xfrm>
                      </wpg:grpSpPr>
                      <wps:wsp>
                        <wps:cNvPr id="27" name="Text Box 8"/>
                        <wps:cNvSpPr txBox="1">
                          <a:spLocks noChangeArrowheads="1"/>
                        </wps:cNvSpPr>
                        <wps:spPr bwMode="auto">
                          <a:xfrm>
                            <a:off x="2316" y="11759"/>
                            <a:ext cx="1928" cy="680"/>
                          </a:xfrm>
                          <a:prstGeom prst="rect">
                            <a:avLst/>
                          </a:prstGeom>
                          <a:solidFill>
                            <a:srgbClr val="FFFFFF"/>
                          </a:solidFill>
                          <a:ln w="9525">
                            <a:solidFill>
                              <a:srgbClr val="000000"/>
                            </a:solidFill>
                            <a:miter lim="800000"/>
                            <a:headEnd/>
                            <a:tailEnd/>
                          </a:ln>
                        </wps:spPr>
                        <wps:txbx>
                          <w:txbxContent>
                            <w:p w:rsidR="00227CA3" w:rsidRPr="003871CC" w:rsidRDefault="00227CA3" w:rsidP="00227CA3">
                              <w:pPr>
                                <w:spacing w:after="0"/>
                                <w:jc w:val="center"/>
                                <w:rPr>
                                  <w:rFonts w:ascii="Times New Roman" w:hAnsi="Times New Roman" w:cs="Times New Roman"/>
                                  <w:sz w:val="20"/>
                                  <w:szCs w:val="20"/>
                                </w:rPr>
                              </w:pPr>
                              <w:r w:rsidRPr="003871CC">
                                <w:rPr>
                                  <w:rFonts w:ascii="Times New Roman" w:hAnsi="Times New Roman" w:cs="Times New Roman"/>
                                  <w:sz w:val="20"/>
                                  <w:szCs w:val="20"/>
                                </w:rPr>
                                <w:t>Encodeur</w:t>
                              </w:r>
                            </w:p>
                            <w:p w:rsidR="00227CA3" w:rsidRPr="003871CC" w:rsidRDefault="00227CA3" w:rsidP="00227CA3">
                              <w:pPr>
                                <w:jc w:val="center"/>
                                <w:rPr>
                                  <w:rFonts w:ascii="Times New Roman" w:hAnsi="Times New Roman" w:cs="Times New Roman"/>
                                  <w:i/>
                                  <w:sz w:val="20"/>
                                  <w:szCs w:val="20"/>
                                </w:rPr>
                              </w:pPr>
                              <w:r w:rsidRPr="003871CC">
                                <w:rPr>
                                  <w:rFonts w:ascii="Times New Roman" w:hAnsi="Times New Roman" w:cs="Times New Roman"/>
                                  <w:i/>
                                  <w:sz w:val="20"/>
                                  <w:szCs w:val="20"/>
                                </w:rPr>
                                <w:t xml:space="preserve">Émotive </w:t>
                              </w:r>
                            </w:p>
                          </w:txbxContent>
                        </wps:txbx>
                        <wps:bodyPr rot="0" vert="horz" wrap="square" lIns="91440" tIns="45720" rIns="91440" bIns="45720" anchor="ctr" anchorCtr="0" upright="1">
                          <a:noAutofit/>
                        </wps:bodyPr>
                      </wps:wsp>
                      <wps:wsp>
                        <wps:cNvPr id="29" name="Text Box 9"/>
                        <wps:cNvSpPr txBox="1">
                          <a:spLocks noChangeArrowheads="1"/>
                        </wps:cNvSpPr>
                        <wps:spPr bwMode="auto">
                          <a:xfrm>
                            <a:off x="5160" y="10255"/>
                            <a:ext cx="1928" cy="680"/>
                          </a:xfrm>
                          <a:prstGeom prst="rect">
                            <a:avLst/>
                          </a:prstGeom>
                          <a:solidFill>
                            <a:srgbClr val="FFFFFF"/>
                          </a:solidFill>
                          <a:ln w="9525">
                            <a:solidFill>
                              <a:srgbClr val="000000"/>
                            </a:solidFill>
                            <a:miter lim="800000"/>
                            <a:headEnd/>
                            <a:tailEnd/>
                          </a:ln>
                        </wps:spPr>
                        <wps:txbx>
                          <w:txbxContent>
                            <w:p w:rsidR="00227CA3" w:rsidRPr="003871CC" w:rsidRDefault="00227CA3" w:rsidP="00227CA3">
                              <w:pPr>
                                <w:spacing w:after="0"/>
                                <w:jc w:val="center"/>
                                <w:rPr>
                                  <w:rFonts w:ascii="Times New Roman" w:hAnsi="Times New Roman" w:cs="Times New Roman"/>
                                  <w:sz w:val="20"/>
                                  <w:szCs w:val="20"/>
                                </w:rPr>
                              </w:pPr>
                              <w:r w:rsidRPr="003871CC">
                                <w:rPr>
                                  <w:rFonts w:ascii="Times New Roman" w:hAnsi="Times New Roman" w:cs="Times New Roman"/>
                                  <w:sz w:val="20"/>
                                  <w:szCs w:val="20"/>
                                </w:rPr>
                                <w:t>Institution</w:t>
                              </w:r>
                            </w:p>
                            <w:p w:rsidR="00227CA3" w:rsidRPr="003871CC" w:rsidRDefault="00227CA3" w:rsidP="00227CA3">
                              <w:pPr>
                                <w:jc w:val="center"/>
                                <w:rPr>
                                  <w:rFonts w:ascii="Times New Roman" w:hAnsi="Times New Roman" w:cs="Times New Roman"/>
                                  <w:i/>
                                  <w:sz w:val="20"/>
                                  <w:szCs w:val="20"/>
                                </w:rPr>
                              </w:pPr>
                              <w:r w:rsidRPr="003871CC">
                                <w:rPr>
                                  <w:rFonts w:ascii="Times New Roman" w:hAnsi="Times New Roman" w:cs="Times New Roman"/>
                                  <w:i/>
                                  <w:sz w:val="20"/>
                                  <w:szCs w:val="20"/>
                                </w:rPr>
                                <w:t xml:space="preserve">Contrôle </w:t>
                              </w:r>
                            </w:p>
                            <w:p w:rsidR="00227CA3" w:rsidRPr="003871CC" w:rsidRDefault="00227CA3" w:rsidP="00227CA3">
                              <w:pPr>
                                <w:jc w:val="center"/>
                                <w:rPr>
                                  <w:rFonts w:ascii="Times New Roman" w:hAnsi="Times New Roman" w:cs="Times New Roman"/>
                                </w:rPr>
                              </w:pPr>
                            </w:p>
                          </w:txbxContent>
                        </wps:txbx>
                        <wps:bodyPr rot="0" vert="horz" wrap="square" lIns="91440" tIns="45720" rIns="91440" bIns="45720" anchor="ctr" anchorCtr="0" upright="1">
                          <a:noAutofit/>
                        </wps:bodyPr>
                      </wps:wsp>
                      <wps:wsp>
                        <wps:cNvPr id="39" name="Text Box 10"/>
                        <wps:cNvSpPr txBox="1">
                          <a:spLocks noChangeArrowheads="1"/>
                        </wps:cNvSpPr>
                        <wps:spPr bwMode="auto">
                          <a:xfrm>
                            <a:off x="5167" y="11018"/>
                            <a:ext cx="1928" cy="680"/>
                          </a:xfrm>
                          <a:prstGeom prst="rect">
                            <a:avLst/>
                          </a:prstGeom>
                          <a:solidFill>
                            <a:srgbClr val="FFFFFF"/>
                          </a:solidFill>
                          <a:ln w="9525">
                            <a:solidFill>
                              <a:srgbClr val="000000"/>
                            </a:solidFill>
                            <a:miter lim="800000"/>
                            <a:headEnd/>
                            <a:tailEnd/>
                          </a:ln>
                        </wps:spPr>
                        <wps:txbx>
                          <w:txbxContent>
                            <w:p w:rsidR="00227CA3" w:rsidRPr="003871CC" w:rsidRDefault="00227CA3" w:rsidP="00227CA3">
                              <w:pPr>
                                <w:spacing w:after="0"/>
                                <w:jc w:val="center"/>
                                <w:rPr>
                                  <w:rFonts w:ascii="Times New Roman" w:hAnsi="Times New Roman" w:cs="Times New Roman"/>
                                  <w:sz w:val="20"/>
                                  <w:szCs w:val="20"/>
                                </w:rPr>
                              </w:pPr>
                              <w:r w:rsidRPr="003871CC">
                                <w:rPr>
                                  <w:rFonts w:ascii="Times New Roman" w:hAnsi="Times New Roman" w:cs="Times New Roman"/>
                                  <w:sz w:val="20"/>
                                  <w:szCs w:val="20"/>
                                </w:rPr>
                                <w:t>Contexte</w:t>
                              </w:r>
                            </w:p>
                            <w:p w:rsidR="00227CA3" w:rsidRPr="003871CC" w:rsidRDefault="00227CA3" w:rsidP="00227CA3">
                              <w:pPr>
                                <w:jc w:val="center"/>
                                <w:rPr>
                                  <w:rFonts w:ascii="Times New Roman" w:hAnsi="Times New Roman" w:cs="Times New Roman"/>
                                  <w:i/>
                                  <w:sz w:val="20"/>
                                  <w:szCs w:val="20"/>
                                </w:rPr>
                              </w:pPr>
                              <w:r w:rsidRPr="003871CC">
                                <w:rPr>
                                  <w:rFonts w:ascii="Times New Roman" w:hAnsi="Times New Roman" w:cs="Times New Roman"/>
                                  <w:i/>
                                  <w:sz w:val="20"/>
                                  <w:szCs w:val="20"/>
                                </w:rPr>
                                <w:t>Référentielle</w:t>
                              </w:r>
                            </w:p>
                          </w:txbxContent>
                        </wps:txbx>
                        <wps:bodyPr rot="0" vert="horz" wrap="square" lIns="91440" tIns="45720" rIns="91440" bIns="45720" anchor="ctr" anchorCtr="0" upright="1">
                          <a:noAutofit/>
                        </wps:bodyPr>
                      </wps:wsp>
                      <wps:wsp>
                        <wps:cNvPr id="40" name="Text Box 11"/>
                        <wps:cNvSpPr txBox="1">
                          <a:spLocks noChangeArrowheads="1"/>
                        </wps:cNvSpPr>
                        <wps:spPr bwMode="auto">
                          <a:xfrm>
                            <a:off x="5160" y="11778"/>
                            <a:ext cx="1928" cy="680"/>
                          </a:xfrm>
                          <a:prstGeom prst="rect">
                            <a:avLst/>
                          </a:prstGeom>
                          <a:solidFill>
                            <a:srgbClr val="FFFFFF"/>
                          </a:solidFill>
                          <a:ln w="9525">
                            <a:solidFill>
                              <a:srgbClr val="000000"/>
                            </a:solidFill>
                            <a:miter lim="800000"/>
                            <a:headEnd/>
                            <a:tailEnd/>
                          </a:ln>
                        </wps:spPr>
                        <wps:txbx>
                          <w:txbxContent>
                            <w:p w:rsidR="00227CA3" w:rsidRPr="003871CC" w:rsidRDefault="00227CA3" w:rsidP="00227CA3">
                              <w:pPr>
                                <w:spacing w:after="0"/>
                                <w:jc w:val="center"/>
                                <w:rPr>
                                  <w:rFonts w:ascii="Times New Roman" w:hAnsi="Times New Roman" w:cs="Times New Roman"/>
                                  <w:sz w:val="20"/>
                                  <w:szCs w:val="20"/>
                                </w:rPr>
                              </w:pPr>
                              <w:r w:rsidRPr="003871CC">
                                <w:rPr>
                                  <w:rFonts w:ascii="Times New Roman" w:hAnsi="Times New Roman" w:cs="Times New Roman"/>
                                  <w:sz w:val="20"/>
                                  <w:szCs w:val="20"/>
                                </w:rPr>
                                <w:t>Message</w:t>
                              </w:r>
                            </w:p>
                            <w:p w:rsidR="00227CA3" w:rsidRPr="003871CC" w:rsidRDefault="00227CA3" w:rsidP="00227CA3">
                              <w:pPr>
                                <w:jc w:val="center"/>
                                <w:rPr>
                                  <w:rFonts w:ascii="Times New Roman" w:hAnsi="Times New Roman" w:cs="Times New Roman"/>
                                  <w:i/>
                                  <w:sz w:val="20"/>
                                  <w:szCs w:val="20"/>
                                </w:rPr>
                              </w:pPr>
                              <w:r w:rsidRPr="003871CC">
                                <w:rPr>
                                  <w:rFonts w:ascii="Times New Roman" w:hAnsi="Times New Roman" w:cs="Times New Roman"/>
                                  <w:i/>
                                  <w:sz w:val="20"/>
                                  <w:szCs w:val="20"/>
                                </w:rPr>
                                <w:t xml:space="preserve">Poétique </w:t>
                              </w:r>
                            </w:p>
                          </w:txbxContent>
                        </wps:txbx>
                        <wps:bodyPr rot="0" vert="horz" wrap="square" lIns="91440" tIns="45720" rIns="91440" bIns="45720" anchor="ctr" anchorCtr="0" upright="1">
                          <a:noAutofit/>
                        </wps:bodyPr>
                      </wps:wsp>
                      <wps:wsp>
                        <wps:cNvPr id="53" name="Text Box 12"/>
                        <wps:cNvSpPr txBox="1">
                          <a:spLocks noChangeArrowheads="1"/>
                        </wps:cNvSpPr>
                        <wps:spPr bwMode="auto">
                          <a:xfrm>
                            <a:off x="5161" y="12538"/>
                            <a:ext cx="1928" cy="680"/>
                          </a:xfrm>
                          <a:prstGeom prst="rect">
                            <a:avLst/>
                          </a:prstGeom>
                          <a:solidFill>
                            <a:srgbClr val="FFFFFF"/>
                          </a:solidFill>
                          <a:ln w="9525">
                            <a:solidFill>
                              <a:srgbClr val="000000"/>
                            </a:solidFill>
                            <a:miter lim="800000"/>
                            <a:headEnd/>
                            <a:tailEnd/>
                          </a:ln>
                        </wps:spPr>
                        <wps:txbx>
                          <w:txbxContent>
                            <w:p w:rsidR="00227CA3" w:rsidRPr="003871CC" w:rsidRDefault="00227CA3" w:rsidP="00227CA3">
                              <w:pPr>
                                <w:spacing w:after="0"/>
                                <w:jc w:val="center"/>
                                <w:rPr>
                                  <w:rFonts w:ascii="Times New Roman" w:hAnsi="Times New Roman" w:cs="Times New Roman"/>
                                  <w:sz w:val="20"/>
                                  <w:szCs w:val="20"/>
                                </w:rPr>
                              </w:pPr>
                              <w:r w:rsidRPr="003871CC">
                                <w:rPr>
                                  <w:rFonts w:ascii="Times New Roman" w:hAnsi="Times New Roman" w:cs="Times New Roman"/>
                                  <w:sz w:val="20"/>
                                  <w:szCs w:val="20"/>
                                </w:rPr>
                                <w:t>Contact</w:t>
                              </w:r>
                            </w:p>
                            <w:p w:rsidR="00227CA3" w:rsidRPr="003871CC" w:rsidRDefault="00227CA3" w:rsidP="00227CA3">
                              <w:pPr>
                                <w:jc w:val="center"/>
                                <w:rPr>
                                  <w:rFonts w:ascii="Times New Roman" w:hAnsi="Times New Roman" w:cs="Times New Roman"/>
                                  <w:i/>
                                  <w:sz w:val="20"/>
                                  <w:szCs w:val="20"/>
                                </w:rPr>
                              </w:pPr>
                              <w:r w:rsidRPr="003871CC">
                                <w:rPr>
                                  <w:rFonts w:ascii="Times New Roman" w:hAnsi="Times New Roman" w:cs="Times New Roman"/>
                                  <w:i/>
                                  <w:sz w:val="20"/>
                                  <w:szCs w:val="20"/>
                                </w:rPr>
                                <w:t xml:space="preserve">Phatique </w:t>
                              </w:r>
                            </w:p>
                          </w:txbxContent>
                        </wps:txbx>
                        <wps:bodyPr rot="0" vert="horz" wrap="square" lIns="91440" tIns="45720" rIns="91440" bIns="45720" anchor="ctr" anchorCtr="0" upright="1">
                          <a:noAutofit/>
                        </wps:bodyPr>
                      </wps:wsp>
                      <wps:wsp>
                        <wps:cNvPr id="54" name="Text Box 13"/>
                        <wps:cNvSpPr txBox="1">
                          <a:spLocks noChangeArrowheads="1"/>
                        </wps:cNvSpPr>
                        <wps:spPr bwMode="auto">
                          <a:xfrm>
                            <a:off x="5166" y="13301"/>
                            <a:ext cx="1928" cy="680"/>
                          </a:xfrm>
                          <a:prstGeom prst="rect">
                            <a:avLst/>
                          </a:prstGeom>
                          <a:solidFill>
                            <a:srgbClr val="FFFFFF"/>
                          </a:solidFill>
                          <a:ln w="9525">
                            <a:solidFill>
                              <a:srgbClr val="000000"/>
                            </a:solidFill>
                            <a:miter lim="800000"/>
                            <a:headEnd/>
                            <a:tailEnd/>
                          </a:ln>
                        </wps:spPr>
                        <wps:txbx>
                          <w:txbxContent>
                            <w:p w:rsidR="00227CA3" w:rsidRPr="003871CC" w:rsidRDefault="00227CA3" w:rsidP="00227CA3">
                              <w:pPr>
                                <w:spacing w:after="0"/>
                                <w:jc w:val="center"/>
                                <w:rPr>
                                  <w:rFonts w:ascii="Times New Roman" w:hAnsi="Times New Roman" w:cs="Times New Roman"/>
                                  <w:sz w:val="20"/>
                                  <w:szCs w:val="20"/>
                                </w:rPr>
                              </w:pPr>
                              <w:r w:rsidRPr="003871CC">
                                <w:rPr>
                                  <w:rFonts w:ascii="Times New Roman" w:hAnsi="Times New Roman" w:cs="Times New Roman"/>
                                  <w:sz w:val="20"/>
                                  <w:szCs w:val="20"/>
                                </w:rPr>
                                <w:t>Code</w:t>
                              </w:r>
                            </w:p>
                            <w:p w:rsidR="00227CA3" w:rsidRPr="003871CC" w:rsidRDefault="00227CA3" w:rsidP="00227CA3">
                              <w:pPr>
                                <w:jc w:val="center"/>
                                <w:rPr>
                                  <w:rFonts w:ascii="Times New Roman" w:hAnsi="Times New Roman" w:cs="Times New Roman"/>
                                  <w:i/>
                                  <w:sz w:val="20"/>
                                  <w:szCs w:val="20"/>
                                </w:rPr>
                              </w:pPr>
                              <w:r w:rsidRPr="003871CC">
                                <w:rPr>
                                  <w:rFonts w:ascii="Times New Roman" w:hAnsi="Times New Roman" w:cs="Times New Roman"/>
                                  <w:i/>
                                  <w:sz w:val="20"/>
                                  <w:szCs w:val="20"/>
                                </w:rPr>
                                <w:t>Métalinguistique</w:t>
                              </w:r>
                            </w:p>
                          </w:txbxContent>
                        </wps:txbx>
                        <wps:bodyPr rot="0" vert="horz" wrap="square" lIns="91440" tIns="45720" rIns="91440" bIns="45720" anchor="ctr" anchorCtr="0" upright="1">
                          <a:noAutofit/>
                        </wps:bodyPr>
                      </wps:wsp>
                      <wps:wsp>
                        <wps:cNvPr id="55" name="Text Box 14"/>
                        <wps:cNvSpPr txBox="1">
                          <a:spLocks noChangeArrowheads="1"/>
                        </wps:cNvSpPr>
                        <wps:spPr bwMode="auto">
                          <a:xfrm>
                            <a:off x="8080" y="11759"/>
                            <a:ext cx="1928" cy="680"/>
                          </a:xfrm>
                          <a:prstGeom prst="rect">
                            <a:avLst/>
                          </a:prstGeom>
                          <a:solidFill>
                            <a:srgbClr val="FFFFFF"/>
                          </a:solidFill>
                          <a:ln w="9525">
                            <a:solidFill>
                              <a:srgbClr val="000000"/>
                            </a:solidFill>
                            <a:miter lim="800000"/>
                            <a:headEnd/>
                            <a:tailEnd/>
                          </a:ln>
                        </wps:spPr>
                        <wps:txbx>
                          <w:txbxContent>
                            <w:p w:rsidR="00227CA3" w:rsidRPr="003871CC" w:rsidRDefault="00227CA3" w:rsidP="00227CA3">
                              <w:pPr>
                                <w:spacing w:after="0"/>
                                <w:jc w:val="center"/>
                                <w:rPr>
                                  <w:rFonts w:ascii="Times New Roman" w:hAnsi="Times New Roman" w:cs="Times New Roman"/>
                                  <w:sz w:val="18"/>
                                  <w:szCs w:val="18"/>
                                </w:rPr>
                              </w:pPr>
                              <w:r w:rsidRPr="00227CA3">
                                <w:rPr>
                                  <w:rFonts w:ascii="Times New Roman" w:hAnsi="Times New Roman" w:cs="Times New Roman"/>
                                  <w:sz w:val="20"/>
                                  <w:szCs w:val="20"/>
                                </w:rPr>
                                <w:t>Décodeur</w:t>
                              </w:r>
                            </w:p>
                            <w:p w:rsidR="00227CA3" w:rsidRPr="003871CC" w:rsidRDefault="00227CA3" w:rsidP="00227CA3">
                              <w:pPr>
                                <w:jc w:val="center"/>
                                <w:rPr>
                                  <w:rFonts w:ascii="Times New Roman" w:hAnsi="Times New Roman" w:cs="Times New Roman"/>
                                  <w:i/>
                                  <w:sz w:val="18"/>
                                  <w:szCs w:val="18"/>
                                </w:rPr>
                              </w:pPr>
                              <w:r w:rsidRPr="003871CC">
                                <w:rPr>
                                  <w:rFonts w:ascii="Times New Roman" w:hAnsi="Times New Roman" w:cs="Times New Roman"/>
                                  <w:i/>
                                  <w:sz w:val="18"/>
                                  <w:szCs w:val="18"/>
                                </w:rPr>
                                <w:t>Conative</w:t>
                              </w:r>
                            </w:p>
                          </w:txbxContent>
                        </wps:txbx>
                        <wps:bodyPr rot="0" vert="horz" wrap="square" lIns="91440" tIns="45720" rIns="91440" bIns="45720" anchor="ctr" anchorCtr="0" upright="1">
                          <a:noAutofit/>
                        </wps:bodyPr>
                      </wps:wsp>
                      <wps:wsp>
                        <wps:cNvPr id="56" name="AutoShape 15"/>
                        <wps:cNvCnPr>
                          <a:cxnSpLocks noChangeShapeType="1"/>
                        </wps:cNvCnPr>
                        <wps:spPr bwMode="auto">
                          <a:xfrm>
                            <a:off x="4246" y="12109"/>
                            <a:ext cx="9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16"/>
                        <wps:cNvCnPr>
                          <a:cxnSpLocks noChangeShapeType="1"/>
                        </wps:cNvCnPr>
                        <wps:spPr bwMode="auto">
                          <a:xfrm>
                            <a:off x="7095" y="12108"/>
                            <a:ext cx="98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338EBD" id="Groupe 26" o:spid="_x0000_s1027" style="position:absolute;margin-left:16.9pt;margin-top:9.95pt;width:384.6pt;height:186.3pt;z-index:251659264" coordorigin="2316,10255" coordsize="7692,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">
                <v:shape id="Text Box 8" o:spid="_x0000_s1028" type="#_x0000_t202" style="position:absolute;left:2316;top:11759;width:1928;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UlusEA&#10;AADbAAAADwAAAGRycy9kb3ducmV2LnhtbESPQWsCMRSE70L/Q3gFb5rVg5WtURZF6EWhWnp+JM/d&#10;rZuXkKTr9t83guBxmJlvmNVmsJ3oKcTWsYLZtABBrJ1puVbwdd5PliBiQjbYOSYFfxRhs34ZrbA0&#10;7saf1J9SLTKEY4kKmpR8KWXUDVmMU+eJs3dxwWLKMtTSBLxluO3kvCgW0mLLeaFBT9uG9PX0axUc&#10;qsO2OIbeVv778tOh13rno1Lj16F6B5FoSM/wo/1hFMzf4P4l/w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VJbrBAAAA2wAAAA8AAAAAAAAAAAAAAAAAmAIAAGRycy9kb3du&#10;cmV2LnhtbFBLBQYAAAAABAAEAPUAAACGAwAAAAA=&#10;">
                  <v:textbox>
                    <w:txbxContent>
                      <w:p w:rsidR="00227CA3" w:rsidRPr="003871CC" w:rsidRDefault="00227CA3" w:rsidP="00227CA3">
                        <w:pPr>
                          <w:spacing w:after="0"/>
                          <w:jc w:val="center"/>
                          <w:rPr>
                            <w:rFonts w:ascii="Times New Roman" w:hAnsi="Times New Roman" w:cs="Times New Roman"/>
                            <w:sz w:val="20"/>
                            <w:szCs w:val="20"/>
                          </w:rPr>
                        </w:pPr>
                        <w:r w:rsidRPr="003871CC">
                          <w:rPr>
                            <w:rFonts w:ascii="Times New Roman" w:hAnsi="Times New Roman" w:cs="Times New Roman"/>
                            <w:sz w:val="20"/>
                            <w:szCs w:val="20"/>
                          </w:rPr>
                          <w:t>Encodeur</w:t>
                        </w:r>
                      </w:p>
                      <w:p w:rsidR="00227CA3" w:rsidRPr="003871CC" w:rsidRDefault="00227CA3" w:rsidP="00227CA3">
                        <w:pPr>
                          <w:jc w:val="center"/>
                          <w:rPr>
                            <w:rFonts w:ascii="Times New Roman" w:hAnsi="Times New Roman" w:cs="Times New Roman"/>
                            <w:i/>
                            <w:sz w:val="20"/>
                            <w:szCs w:val="20"/>
                          </w:rPr>
                        </w:pPr>
                        <w:r w:rsidRPr="003871CC">
                          <w:rPr>
                            <w:rFonts w:ascii="Times New Roman" w:hAnsi="Times New Roman" w:cs="Times New Roman"/>
                            <w:i/>
                            <w:sz w:val="20"/>
                            <w:szCs w:val="20"/>
                          </w:rPr>
                          <w:t xml:space="preserve">Émotive </w:t>
                        </w:r>
                      </w:p>
                    </w:txbxContent>
                  </v:textbox>
                </v:shape>
                <v:shape id="Text Box 9" o:spid="_x0000_s1029" type="#_x0000_t202" style="position:absolute;left:5160;top:10255;width:1928;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YUU8EA&#10;AADbAAAADwAAAGRycy9kb3ducmV2LnhtbESPQWsCMRSE70L/Q3gFb5rVg9StURZF6EWhWnp+JM/d&#10;rZuXkKTr9t83guBxmJlvmNVmsJ3oKcTWsYLZtABBrJ1puVbwdd5P3kDEhGywc0wK/ijCZv0yWmFp&#10;3I0/qT+lWmQIxxIVNCn5UsqoG7IYp84TZ+/igsWUZailCXjLcNvJeVEspMWW80KDnrYN6evp1yo4&#10;VIdtcQy9rfz35adDr/XOR6XGr0P1DiLRkJ7hR/vDKJgv4f4l/w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GFFPBAAAA2wAAAA8AAAAAAAAAAAAAAAAAmAIAAGRycy9kb3du&#10;cmV2LnhtbFBLBQYAAAAABAAEAPUAAACGAwAAAAA=&#10;">
                  <v:textbox>
                    <w:txbxContent>
                      <w:p w:rsidR="00227CA3" w:rsidRPr="003871CC" w:rsidRDefault="00227CA3" w:rsidP="00227CA3">
                        <w:pPr>
                          <w:spacing w:after="0"/>
                          <w:jc w:val="center"/>
                          <w:rPr>
                            <w:rFonts w:ascii="Times New Roman" w:hAnsi="Times New Roman" w:cs="Times New Roman"/>
                            <w:sz w:val="20"/>
                            <w:szCs w:val="20"/>
                          </w:rPr>
                        </w:pPr>
                        <w:r w:rsidRPr="003871CC">
                          <w:rPr>
                            <w:rFonts w:ascii="Times New Roman" w:hAnsi="Times New Roman" w:cs="Times New Roman"/>
                            <w:sz w:val="20"/>
                            <w:szCs w:val="20"/>
                          </w:rPr>
                          <w:t>Institution</w:t>
                        </w:r>
                      </w:p>
                      <w:p w:rsidR="00227CA3" w:rsidRPr="003871CC" w:rsidRDefault="00227CA3" w:rsidP="00227CA3">
                        <w:pPr>
                          <w:jc w:val="center"/>
                          <w:rPr>
                            <w:rFonts w:ascii="Times New Roman" w:hAnsi="Times New Roman" w:cs="Times New Roman"/>
                            <w:i/>
                            <w:sz w:val="20"/>
                            <w:szCs w:val="20"/>
                          </w:rPr>
                        </w:pPr>
                        <w:r w:rsidRPr="003871CC">
                          <w:rPr>
                            <w:rFonts w:ascii="Times New Roman" w:hAnsi="Times New Roman" w:cs="Times New Roman"/>
                            <w:i/>
                            <w:sz w:val="20"/>
                            <w:szCs w:val="20"/>
                          </w:rPr>
                          <w:t xml:space="preserve">Contrôle </w:t>
                        </w:r>
                      </w:p>
                      <w:p w:rsidR="00227CA3" w:rsidRPr="003871CC" w:rsidRDefault="00227CA3" w:rsidP="00227CA3">
                        <w:pPr>
                          <w:jc w:val="center"/>
                          <w:rPr>
                            <w:rFonts w:ascii="Times New Roman" w:hAnsi="Times New Roman" w:cs="Times New Roman"/>
                          </w:rPr>
                        </w:pPr>
                      </w:p>
                    </w:txbxContent>
                  </v:textbox>
                </v:shape>
                <v:shape id="Text Box 10" o:spid="_x0000_s1030" type="#_x0000_t202" style="position:absolute;left:5167;top:11018;width:1928;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CjsIA&#10;AADbAAAADwAAAGRycy9kb3ducmV2LnhtbESPQWsCMRSE7wX/Q3iCt5pVodTVKItS8GKhtnh+JM/d&#10;1c1LSNJ1/fdNodDjMDPfMOvtYDvRU4itYwWzaQGCWDvTcq3g6/Pt+RVETMgGO8ek4EERtpvR0xpL&#10;4+78Qf0p1SJDOJaooEnJl1JG3ZDFOHWeOHsXFyymLEMtTcB7httOzoviRVpsOS806GnXkL6dvq2C&#10;Y3XcFe+ht5U/X64deq33Pio1GQ/VCkSiIf2H/9oHo2CxhN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34KOwgAAANsAAAAPAAAAAAAAAAAAAAAAAJgCAABkcnMvZG93&#10;bnJldi54bWxQSwUGAAAAAAQABAD1AAAAhwMAAAAA&#10;">
                  <v:textbox>
                    <w:txbxContent>
                      <w:p w:rsidR="00227CA3" w:rsidRPr="003871CC" w:rsidRDefault="00227CA3" w:rsidP="00227CA3">
                        <w:pPr>
                          <w:spacing w:after="0"/>
                          <w:jc w:val="center"/>
                          <w:rPr>
                            <w:rFonts w:ascii="Times New Roman" w:hAnsi="Times New Roman" w:cs="Times New Roman"/>
                            <w:sz w:val="20"/>
                            <w:szCs w:val="20"/>
                          </w:rPr>
                        </w:pPr>
                        <w:r w:rsidRPr="003871CC">
                          <w:rPr>
                            <w:rFonts w:ascii="Times New Roman" w:hAnsi="Times New Roman" w:cs="Times New Roman"/>
                            <w:sz w:val="20"/>
                            <w:szCs w:val="20"/>
                          </w:rPr>
                          <w:t>Contexte</w:t>
                        </w:r>
                      </w:p>
                      <w:p w:rsidR="00227CA3" w:rsidRPr="003871CC" w:rsidRDefault="00227CA3" w:rsidP="00227CA3">
                        <w:pPr>
                          <w:jc w:val="center"/>
                          <w:rPr>
                            <w:rFonts w:ascii="Times New Roman" w:hAnsi="Times New Roman" w:cs="Times New Roman"/>
                            <w:i/>
                            <w:sz w:val="20"/>
                            <w:szCs w:val="20"/>
                          </w:rPr>
                        </w:pPr>
                        <w:r w:rsidRPr="003871CC">
                          <w:rPr>
                            <w:rFonts w:ascii="Times New Roman" w:hAnsi="Times New Roman" w:cs="Times New Roman"/>
                            <w:i/>
                            <w:sz w:val="20"/>
                            <w:szCs w:val="20"/>
                          </w:rPr>
                          <w:t>Référentielle</w:t>
                        </w:r>
                      </w:p>
                    </w:txbxContent>
                  </v:textbox>
                </v:shape>
                <v:shape id="Text Box 11" o:spid="_x0000_s1031" type="#_x0000_t202" style="position:absolute;left:5160;top:11778;width:1928;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Ybr8A&#10;AADbAAAADwAAAGRycy9kb3ducmV2LnhtbERPz2vCMBS+C/4P4QnebLohY3SmpSiCFwdzY+dH8my7&#10;NS8hyWr975fDYMeP7/eume0oJgpxcKzgoShBEGtnBu4UfLwfN88gYkI2ODomBXeK0NTLxQ4r4278&#10;RtMldSKHcKxQQZ+Sr6SMuieLsXCeOHNXFyymDEMnTcBbDrejfCzLJ2lx4NzQo6d9T/r78mMVnNvz&#10;vnwNk2395/VrRK/1wUel1qu5fQGRaE7/4j/3ySjY5vX5S/4Bs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41huvwAAANsAAAAPAAAAAAAAAAAAAAAAAJgCAABkcnMvZG93bnJl&#10;di54bWxQSwUGAAAAAAQABAD1AAAAhAMAAAAA&#10;">
                  <v:textbox>
                    <w:txbxContent>
                      <w:p w:rsidR="00227CA3" w:rsidRPr="003871CC" w:rsidRDefault="00227CA3" w:rsidP="00227CA3">
                        <w:pPr>
                          <w:spacing w:after="0"/>
                          <w:jc w:val="center"/>
                          <w:rPr>
                            <w:rFonts w:ascii="Times New Roman" w:hAnsi="Times New Roman" w:cs="Times New Roman"/>
                            <w:sz w:val="20"/>
                            <w:szCs w:val="20"/>
                          </w:rPr>
                        </w:pPr>
                        <w:r w:rsidRPr="003871CC">
                          <w:rPr>
                            <w:rFonts w:ascii="Times New Roman" w:hAnsi="Times New Roman" w:cs="Times New Roman"/>
                            <w:sz w:val="20"/>
                            <w:szCs w:val="20"/>
                          </w:rPr>
                          <w:t>Message</w:t>
                        </w:r>
                      </w:p>
                      <w:p w:rsidR="00227CA3" w:rsidRPr="003871CC" w:rsidRDefault="00227CA3" w:rsidP="00227CA3">
                        <w:pPr>
                          <w:jc w:val="center"/>
                          <w:rPr>
                            <w:rFonts w:ascii="Times New Roman" w:hAnsi="Times New Roman" w:cs="Times New Roman"/>
                            <w:i/>
                            <w:sz w:val="20"/>
                            <w:szCs w:val="20"/>
                          </w:rPr>
                        </w:pPr>
                        <w:r w:rsidRPr="003871CC">
                          <w:rPr>
                            <w:rFonts w:ascii="Times New Roman" w:hAnsi="Times New Roman" w:cs="Times New Roman"/>
                            <w:i/>
                            <w:sz w:val="20"/>
                            <w:szCs w:val="20"/>
                          </w:rPr>
                          <w:t xml:space="preserve">Poétique </w:t>
                        </w:r>
                      </w:p>
                    </w:txbxContent>
                  </v:textbox>
                </v:shape>
                <v:shape id="Text Box 12" o:spid="_x0000_s1032" type="#_x0000_t202" style="position:absolute;left:5161;top:12538;width:1928;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xMIA&#10;AADbAAAADwAAAGRycy9kb3ducmV2LnhtbESPQWsCMRSE7wX/Q3iCt5pVaZHVKItS8GKhtnh+JM/d&#10;1c1LSNJ1/fdNodDjMDPfMOvtYDvRU4itYwWzaQGCWDvTcq3g6/PteQkiJmSDnWNS8KAI283oaY2l&#10;cXf+oP6UapEhHEtU0KTkSymjbshinDpPnL2LCxZTlqGWJuA9w20n50XxKi22nBca9LRrSN9O31bB&#10;sTruivfQ28qfL9cOvdZ7H5WajIdqBSLRkP7Df+2DUfCygN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FDEwgAAANsAAAAPAAAAAAAAAAAAAAAAAJgCAABkcnMvZG93&#10;bnJldi54bWxQSwUGAAAAAAQABAD1AAAAhwMAAAAA&#10;">
                  <v:textbox>
                    <w:txbxContent>
                      <w:p w:rsidR="00227CA3" w:rsidRPr="003871CC" w:rsidRDefault="00227CA3" w:rsidP="00227CA3">
                        <w:pPr>
                          <w:spacing w:after="0"/>
                          <w:jc w:val="center"/>
                          <w:rPr>
                            <w:rFonts w:ascii="Times New Roman" w:hAnsi="Times New Roman" w:cs="Times New Roman"/>
                            <w:sz w:val="20"/>
                            <w:szCs w:val="20"/>
                          </w:rPr>
                        </w:pPr>
                        <w:r w:rsidRPr="003871CC">
                          <w:rPr>
                            <w:rFonts w:ascii="Times New Roman" w:hAnsi="Times New Roman" w:cs="Times New Roman"/>
                            <w:sz w:val="20"/>
                            <w:szCs w:val="20"/>
                          </w:rPr>
                          <w:t>Contact</w:t>
                        </w:r>
                      </w:p>
                      <w:p w:rsidR="00227CA3" w:rsidRPr="003871CC" w:rsidRDefault="00227CA3" w:rsidP="00227CA3">
                        <w:pPr>
                          <w:jc w:val="center"/>
                          <w:rPr>
                            <w:rFonts w:ascii="Times New Roman" w:hAnsi="Times New Roman" w:cs="Times New Roman"/>
                            <w:i/>
                            <w:sz w:val="20"/>
                            <w:szCs w:val="20"/>
                          </w:rPr>
                        </w:pPr>
                        <w:r w:rsidRPr="003871CC">
                          <w:rPr>
                            <w:rFonts w:ascii="Times New Roman" w:hAnsi="Times New Roman" w:cs="Times New Roman"/>
                            <w:i/>
                            <w:sz w:val="20"/>
                            <w:szCs w:val="20"/>
                          </w:rPr>
                          <w:t xml:space="preserve">Phatique </w:t>
                        </w:r>
                      </w:p>
                    </w:txbxContent>
                  </v:textbox>
                </v:shape>
                <v:shape id="Text Box 13" o:spid="_x0000_s1033" type="#_x0000_t202" style="position:absolute;left:5166;top:13301;width:1928;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IsMIA&#10;AADbAAAADwAAAGRycy9kb3ducmV2LnhtbESPQWsCMRSE7wX/Q3iCt5pVbJHVKItS8GKhtnh+JM/d&#10;1c1LSNJ1/fdNodDjMDPfMOvtYDvRU4itYwWzaQGCWDvTcq3g6/PteQkiJmSDnWNS8KAI283oaY2l&#10;cXf+oP6UapEhHEtU0KTkSymjbshinDpPnL2LCxZTlqGWJuA9w20n50XxKi22nBca9LRrSN9O31bB&#10;sTruivfQ28qfL9cOvdZ7H5WajIdqBSLRkP7Df+2DUfCygN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ciwwgAAANsAAAAPAAAAAAAAAAAAAAAAAJgCAABkcnMvZG93&#10;bnJldi54bWxQSwUGAAAAAAQABAD1AAAAhwMAAAAA&#10;">
                  <v:textbox>
                    <w:txbxContent>
                      <w:p w:rsidR="00227CA3" w:rsidRPr="003871CC" w:rsidRDefault="00227CA3" w:rsidP="00227CA3">
                        <w:pPr>
                          <w:spacing w:after="0"/>
                          <w:jc w:val="center"/>
                          <w:rPr>
                            <w:rFonts w:ascii="Times New Roman" w:hAnsi="Times New Roman" w:cs="Times New Roman"/>
                            <w:sz w:val="20"/>
                            <w:szCs w:val="20"/>
                          </w:rPr>
                        </w:pPr>
                        <w:r w:rsidRPr="003871CC">
                          <w:rPr>
                            <w:rFonts w:ascii="Times New Roman" w:hAnsi="Times New Roman" w:cs="Times New Roman"/>
                            <w:sz w:val="20"/>
                            <w:szCs w:val="20"/>
                          </w:rPr>
                          <w:t>Code</w:t>
                        </w:r>
                      </w:p>
                      <w:p w:rsidR="00227CA3" w:rsidRPr="003871CC" w:rsidRDefault="00227CA3" w:rsidP="00227CA3">
                        <w:pPr>
                          <w:jc w:val="center"/>
                          <w:rPr>
                            <w:rFonts w:ascii="Times New Roman" w:hAnsi="Times New Roman" w:cs="Times New Roman"/>
                            <w:i/>
                            <w:sz w:val="20"/>
                            <w:szCs w:val="20"/>
                          </w:rPr>
                        </w:pPr>
                        <w:r w:rsidRPr="003871CC">
                          <w:rPr>
                            <w:rFonts w:ascii="Times New Roman" w:hAnsi="Times New Roman" w:cs="Times New Roman"/>
                            <w:i/>
                            <w:sz w:val="20"/>
                            <w:szCs w:val="20"/>
                          </w:rPr>
                          <w:t>Métalinguistique</w:t>
                        </w:r>
                      </w:p>
                    </w:txbxContent>
                  </v:textbox>
                </v:shape>
                <v:shape id="Text Box 14" o:spid="_x0000_s1034" type="#_x0000_t202" style="position:absolute;left:8080;top:11759;width:1928;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1tK8EA&#10;AADbAAAADwAAAGRycy9kb3ducmV2LnhtbESPQWsCMRSE70L/Q3gFb5q1YJGtURZF8KJQLT0/kufu&#10;1s1LSNJ1++8bQfA4zMw3zHI92E70FGLrWMFsWoAg1s60XCv4Ou8mCxAxIRvsHJOCP4qwXr2Mllga&#10;d+NP6k+pFhnCsUQFTUq+lDLqhizGqfPE2bu4YDFlGWppAt4y3HbyrSjepcWW80KDnjYN6evp1yo4&#10;VIdNcQy9rfz35adDr/XWR6XGr0P1ASLRkJ7hR3tvFMzncP+Sf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NbSvBAAAA2wAAAA8AAAAAAAAAAAAAAAAAmAIAAGRycy9kb3du&#10;cmV2LnhtbFBLBQYAAAAABAAEAPUAAACGAwAAAAA=&#10;">
                  <v:textbox>
                    <w:txbxContent>
                      <w:p w:rsidR="00227CA3" w:rsidRPr="003871CC" w:rsidRDefault="00227CA3" w:rsidP="00227CA3">
                        <w:pPr>
                          <w:spacing w:after="0"/>
                          <w:jc w:val="center"/>
                          <w:rPr>
                            <w:rFonts w:ascii="Times New Roman" w:hAnsi="Times New Roman" w:cs="Times New Roman"/>
                            <w:sz w:val="18"/>
                            <w:szCs w:val="18"/>
                          </w:rPr>
                        </w:pPr>
                        <w:r w:rsidRPr="00227CA3">
                          <w:rPr>
                            <w:rFonts w:ascii="Times New Roman" w:hAnsi="Times New Roman" w:cs="Times New Roman"/>
                            <w:sz w:val="20"/>
                            <w:szCs w:val="20"/>
                          </w:rPr>
                          <w:t>Décodeur</w:t>
                        </w:r>
                      </w:p>
                      <w:p w:rsidR="00227CA3" w:rsidRPr="003871CC" w:rsidRDefault="00227CA3" w:rsidP="00227CA3">
                        <w:pPr>
                          <w:jc w:val="center"/>
                          <w:rPr>
                            <w:rFonts w:ascii="Times New Roman" w:hAnsi="Times New Roman" w:cs="Times New Roman"/>
                            <w:i/>
                            <w:sz w:val="18"/>
                            <w:szCs w:val="18"/>
                          </w:rPr>
                        </w:pPr>
                        <w:r w:rsidRPr="003871CC">
                          <w:rPr>
                            <w:rFonts w:ascii="Times New Roman" w:hAnsi="Times New Roman" w:cs="Times New Roman"/>
                            <w:i/>
                            <w:sz w:val="18"/>
                            <w:szCs w:val="18"/>
                          </w:rPr>
                          <w:t>Conative</w:t>
                        </w:r>
                      </w:p>
                    </w:txbxContent>
                  </v:textbox>
                </v:shape>
                <v:shapetype id="_x0000_t32" coordsize="21600,21600" o:spt="32" o:oned="t" path="m,l21600,21600e" filled="f">
                  <v:path arrowok="t" fillok="f" o:connecttype="none"/>
                  <o:lock v:ext="edit" shapetype="t"/>
                </v:shapetype>
                <v:shape id="AutoShape 15" o:spid="_x0000_s1035" type="#_x0000_t32" style="position:absolute;left:4246;top:12109;width:9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AutoShape 16" o:spid="_x0000_s1036" type="#_x0000_t32" style="position:absolute;left:7095;top:12108;width:98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group>
            </w:pict>
          </mc:Fallback>
        </mc:AlternateContent>
      </w:r>
    </w:p>
    <w:p w:rsidR="00227CA3" w:rsidRPr="00605C21" w:rsidRDefault="00227CA3" w:rsidP="00443E9D">
      <w:pPr>
        <w:spacing w:line="360" w:lineRule="auto"/>
        <w:rPr>
          <w:rFonts w:ascii="Times New Roman" w:hAnsi="Times New Roman" w:cs="Times New Roman"/>
        </w:rPr>
      </w:pPr>
    </w:p>
    <w:p w:rsidR="00227CA3" w:rsidRPr="00605C21" w:rsidRDefault="00227CA3" w:rsidP="00443E9D">
      <w:pPr>
        <w:spacing w:line="360" w:lineRule="auto"/>
        <w:rPr>
          <w:rFonts w:ascii="Times New Roman" w:hAnsi="Times New Roman" w:cs="Times New Roman"/>
        </w:rPr>
      </w:pPr>
    </w:p>
    <w:p w:rsidR="00227CA3" w:rsidRPr="00605C21" w:rsidRDefault="00227CA3" w:rsidP="00443E9D">
      <w:pPr>
        <w:spacing w:line="360" w:lineRule="auto"/>
        <w:rPr>
          <w:rFonts w:ascii="Times New Roman" w:hAnsi="Times New Roman" w:cs="Times New Roman"/>
        </w:rPr>
      </w:pPr>
    </w:p>
    <w:p w:rsidR="00227CA3" w:rsidRPr="00605C21" w:rsidRDefault="00227CA3" w:rsidP="00443E9D">
      <w:pPr>
        <w:spacing w:line="360" w:lineRule="auto"/>
        <w:rPr>
          <w:rFonts w:ascii="Times New Roman" w:hAnsi="Times New Roman" w:cs="Times New Roman"/>
        </w:rPr>
      </w:pPr>
    </w:p>
    <w:p w:rsidR="00227CA3" w:rsidRPr="00605C21" w:rsidRDefault="00227CA3" w:rsidP="00443E9D">
      <w:pPr>
        <w:spacing w:line="360" w:lineRule="auto"/>
        <w:rPr>
          <w:rFonts w:ascii="Times New Roman" w:hAnsi="Times New Roman" w:cs="Times New Roman"/>
        </w:rPr>
      </w:pPr>
    </w:p>
    <w:p w:rsidR="00227CA3" w:rsidRPr="00605C21" w:rsidRDefault="00227CA3" w:rsidP="00443E9D">
      <w:pPr>
        <w:spacing w:line="360" w:lineRule="auto"/>
        <w:rPr>
          <w:rFonts w:ascii="Times New Roman" w:hAnsi="Times New Roman" w:cs="Times New Roman"/>
        </w:rPr>
      </w:pPr>
    </w:p>
    <w:p w:rsidR="00227CA3" w:rsidRDefault="00227CA3" w:rsidP="00443E9D">
      <w:pPr>
        <w:pStyle w:val="Sansinterligne"/>
        <w:spacing w:after="160" w:line="360" w:lineRule="auto"/>
        <w:ind w:firstLine="284"/>
        <w:jc w:val="both"/>
        <w:rPr>
          <w:rFonts w:ascii="Times New Roman" w:hAnsi="Times New Roman"/>
          <w:sz w:val="20"/>
          <w:szCs w:val="20"/>
        </w:rPr>
      </w:pPr>
    </w:p>
    <w:p w:rsidR="00227CA3" w:rsidRPr="00605C21" w:rsidRDefault="00227CA3" w:rsidP="001F4BCE">
      <w:pPr>
        <w:pStyle w:val="Sansinterligne"/>
        <w:spacing w:after="120" w:line="360" w:lineRule="auto"/>
        <w:ind w:firstLine="284"/>
        <w:jc w:val="both"/>
        <w:rPr>
          <w:rFonts w:ascii="Times New Roman" w:hAnsi="Times New Roman"/>
        </w:rPr>
      </w:pPr>
      <w:r w:rsidRPr="00605C21">
        <w:rPr>
          <w:rFonts w:ascii="Times New Roman" w:hAnsi="Times New Roman"/>
          <w:sz w:val="20"/>
          <w:szCs w:val="20"/>
        </w:rPr>
        <w:t xml:space="preserve">Source : Paul </w:t>
      </w:r>
      <w:proofErr w:type="spellStart"/>
      <w:r w:rsidRPr="00605C21">
        <w:rPr>
          <w:rFonts w:ascii="Times New Roman" w:hAnsi="Times New Roman"/>
          <w:sz w:val="20"/>
          <w:szCs w:val="20"/>
        </w:rPr>
        <w:t>Zang</w:t>
      </w:r>
      <w:proofErr w:type="spellEnd"/>
      <w:r w:rsidRPr="00605C21">
        <w:rPr>
          <w:rFonts w:ascii="Times New Roman" w:hAnsi="Times New Roman"/>
          <w:sz w:val="20"/>
          <w:szCs w:val="20"/>
        </w:rPr>
        <w:t xml:space="preserve"> </w:t>
      </w:r>
      <w:proofErr w:type="spellStart"/>
      <w:r w:rsidRPr="00605C21">
        <w:rPr>
          <w:rFonts w:ascii="Times New Roman" w:hAnsi="Times New Roman"/>
          <w:sz w:val="20"/>
          <w:szCs w:val="20"/>
        </w:rPr>
        <w:t>Zang</w:t>
      </w:r>
      <w:proofErr w:type="spellEnd"/>
      <w:r w:rsidRPr="00605C21">
        <w:rPr>
          <w:rFonts w:ascii="Times New Roman" w:hAnsi="Times New Roman"/>
          <w:sz w:val="20"/>
          <w:szCs w:val="20"/>
        </w:rPr>
        <w:t xml:space="preserve"> (2013 : 431).</w:t>
      </w:r>
    </w:p>
    <w:p w:rsidR="00227CA3" w:rsidRPr="00605C21" w:rsidRDefault="00227CA3" w:rsidP="001F4BCE">
      <w:pPr>
        <w:pStyle w:val="Sansinterligne"/>
        <w:spacing w:after="120" w:line="360" w:lineRule="auto"/>
        <w:ind w:firstLine="567"/>
        <w:jc w:val="both"/>
        <w:rPr>
          <w:rFonts w:ascii="Times New Roman" w:hAnsi="Times New Roman"/>
        </w:rPr>
      </w:pPr>
      <w:r w:rsidRPr="00605C21">
        <w:rPr>
          <w:rFonts w:ascii="Times New Roman" w:hAnsi="Times New Roman"/>
          <w:szCs w:val="24"/>
        </w:rPr>
        <w:lastRenderedPageBreak/>
        <w:t>L</w:t>
      </w:r>
      <w:r>
        <w:rPr>
          <w:rFonts w:ascii="Times New Roman" w:hAnsi="Times New Roman"/>
          <w:szCs w:val="24"/>
        </w:rPr>
        <w:t>’</w:t>
      </w:r>
      <w:r w:rsidRPr="00605C21">
        <w:rPr>
          <w:rFonts w:ascii="Times New Roman" w:hAnsi="Times New Roman"/>
          <w:szCs w:val="24"/>
        </w:rPr>
        <w:t>institution</w:t>
      </w:r>
      <w:r w:rsidRPr="00605C21">
        <w:rPr>
          <w:rFonts w:ascii="Times New Roman" w:hAnsi="Times New Roman"/>
        </w:rPr>
        <w:fldChar w:fldCharType="begin"/>
      </w:r>
      <w:r w:rsidRPr="00605C21">
        <w:rPr>
          <w:rFonts w:ascii="Times New Roman" w:hAnsi="Times New Roman"/>
        </w:rPr>
        <w:instrText>XE "institution: : : : "</w:instrText>
      </w:r>
      <w:r w:rsidRPr="00605C21">
        <w:rPr>
          <w:rFonts w:ascii="Times New Roman" w:hAnsi="Times New Roman"/>
        </w:rPr>
        <w:fldChar w:fldCharType="end"/>
      </w:r>
      <w:r w:rsidRPr="00605C21">
        <w:rPr>
          <w:rFonts w:ascii="Times New Roman" w:hAnsi="Times New Roman"/>
          <w:szCs w:val="24"/>
        </w:rPr>
        <w:t xml:space="preserve"> est</w:t>
      </w:r>
      <w:r w:rsidRPr="00605C21">
        <w:rPr>
          <w:rFonts w:ascii="Times New Roman" w:hAnsi="Times New Roman"/>
          <w:i/>
          <w:szCs w:val="24"/>
        </w:rPr>
        <w:t> l</w:t>
      </w:r>
      <w:r>
        <w:rPr>
          <w:rFonts w:ascii="Times New Roman" w:hAnsi="Times New Roman"/>
          <w:i/>
          <w:szCs w:val="24"/>
        </w:rPr>
        <w:t>’</w:t>
      </w:r>
      <w:r w:rsidRPr="00605C21">
        <w:rPr>
          <w:rFonts w:ascii="Times New Roman" w:hAnsi="Times New Roman"/>
          <w:i/>
          <w:szCs w:val="24"/>
        </w:rPr>
        <w:t>instance par rapport à laquelle l</w:t>
      </w:r>
      <w:r>
        <w:rPr>
          <w:rFonts w:ascii="Times New Roman" w:hAnsi="Times New Roman"/>
          <w:i/>
          <w:szCs w:val="24"/>
        </w:rPr>
        <w:t>’</w:t>
      </w:r>
      <w:r w:rsidRPr="00605C21">
        <w:rPr>
          <w:rFonts w:ascii="Times New Roman" w:hAnsi="Times New Roman"/>
          <w:i/>
          <w:szCs w:val="24"/>
        </w:rPr>
        <w:t>encodeur et le décodeur doivent se définir pour que la communication soit possible. Une famille, un groupe</w:t>
      </w:r>
      <w:r w:rsidRPr="00605C21">
        <w:rPr>
          <w:rFonts w:ascii="Times New Roman" w:hAnsi="Times New Roman"/>
        </w:rPr>
        <w:fldChar w:fldCharType="begin"/>
      </w:r>
      <w:r w:rsidRPr="00605C21">
        <w:rPr>
          <w:rFonts w:ascii="Times New Roman" w:hAnsi="Times New Roman"/>
        </w:rPr>
        <w:instrText>XE "groupe: : : : "</w:instrText>
      </w:r>
      <w:r w:rsidRPr="00605C21">
        <w:rPr>
          <w:rFonts w:ascii="Times New Roman" w:hAnsi="Times New Roman"/>
        </w:rPr>
        <w:fldChar w:fldCharType="end"/>
      </w:r>
      <w:r w:rsidRPr="00605C21">
        <w:rPr>
          <w:rFonts w:ascii="Times New Roman" w:hAnsi="Times New Roman"/>
          <w:i/>
          <w:szCs w:val="24"/>
        </w:rPr>
        <w:t xml:space="preserve"> ethnique, une tribu, une tontine […] </w:t>
      </w:r>
      <w:r w:rsidRPr="00605C21">
        <w:rPr>
          <w:rFonts w:ascii="Times New Roman" w:hAnsi="Times New Roman"/>
          <w:szCs w:val="24"/>
        </w:rPr>
        <w:t>(</w:t>
      </w:r>
      <w:proofErr w:type="spellStart"/>
      <w:r w:rsidRPr="00605C21">
        <w:rPr>
          <w:rFonts w:ascii="Times New Roman" w:hAnsi="Times New Roman"/>
          <w:szCs w:val="24"/>
        </w:rPr>
        <w:t>Zang</w:t>
      </w:r>
      <w:proofErr w:type="spellEnd"/>
      <w:r w:rsidRPr="00605C21">
        <w:rPr>
          <w:rFonts w:ascii="Times New Roman" w:hAnsi="Times New Roman"/>
          <w:szCs w:val="24"/>
        </w:rPr>
        <w:t xml:space="preserve"> </w:t>
      </w:r>
      <w:proofErr w:type="spellStart"/>
      <w:r w:rsidRPr="00605C21">
        <w:rPr>
          <w:rFonts w:ascii="Times New Roman" w:hAnsi="Times New Roman"/>
          <w:szCs w:val="24"/>
        </w:rPr>
        <w:t>Zang</w:t>
      </w:r>
      <w:proofErr w:type="spellEnd"/>
      <w:r w:rsidRPr="00605C21">
        <w:rPr>
          <w:rFonts w:ascii="Times New Roman" w:hAnsi="Times New Roman"/>
          <w:szCs w:val="24"/>
        </w:rPr>
        <w:t>, 2013 : 430). Enfin les régulations</w:t>
      </w:r>
      <w:r w:rsidRPr="00605C21">
        <w:rPr>
          <w:rFonts w:ascii="Times New Roman" w:hAnsi="Times New Roman"/>
        </w:rPr>
        <w:fldChar w:fldCharType="begin"/>
      </w:r>
      <w:r w:rsidRPr="00605C21">
        <w:rPr>
          <w:rFonts w:ascii="Times New Roman" w:hAnsi="Times New Roman"/>
        </w:rPr>
        <w:instrText>XE "régulations: : : : "</w:instrText>
      </w:r>
      <w:r w:rsidRPr="00605C21">
        <w:rPr>
          <w:rFonts w:ascii="Times New Roman" w:hAnsi="Times New Roman"/>
        </w:rPr>
        <w:fldChar w:fldCharType="end"/>
      </w:r>
      <w:r w:rsidRPr="00605C21">
        <w:rPr>
          <w:rFonts w:ascii="Times New Roman" w:hAnsi="Times New Roman"/>
          <w:szCs w:val="24"/>
        </w:rPr>
        <w:t xml:space="preserve"> que subissent les mots d</w:t>
      </w:r>
      <w:r>
        <w:rPr>
          <w:rFonts w:ascii="Times New Roman" w:hAnsi="Times New Roman"/>
          <w:szCs w:val="24"/>
        </w:rPr>
        <w:t>’</w:t>
      </w:r>
      <w:r w:rsidRPr="00605C21">
        <w:rPr>
          <w:rFonts w:ascii="Times New Roman" w:hAnsi="Times New Roman"/>
          <w:szCs w:val="24"/>
        </w:rPr>
        <w:t>une langue ont leur reflet sur sa structure.</w:t>
      </w:r>
    </w:p>
    <w:p w:rsidR="00227CA3" w:rsidRPr="00227CA3" w:rsidRDefault="00227CA3" w:rsidP="00443E9D">
      <w:pPr>
        <w:pStyle w:val="Titre2"/>
        <w:spacing w:after="160" w:line="360" w:lineRule="auto"/>
      </w:pPr>
      <w:bookmarkStart w:id="14" w:name="_Toc434934353"/>
      <w:bookmarkStart w:id="15" w:name="_Toc525041785"/>
      <w:bookmarkStart w:id="16" w:name="_Toc8048990"/>
      <w:r w:rsidRPr="00605C21">
        <w:t>Les régulations</w:t>
      </w:r>
      <w:r w:rsidRPr="00227CA3">
        <w:fldChar w:fldCharType="begin"/>
      </w:r>
      <w:r w:rsidRPr="00227CA3">
        <w:instrText>XE "régulations: : : : "</w:instrText>
      </w:r>
      <w:r w:rsidRPr="00227CA3">
        <w:fldChar w:fldCharType="end"/>
      </w:r>
      <w:r w:rsidRPr="00605C21">
        <w:t xml:space="preserve"> structurelles</w:t>
      </w:r>
      <w:bookmarkEnd w:id="14"/>
      <w:bookmarkEnd w:id="15"/>
      <w:bookmarkEnd w:id="16"/>
    </w:p>
    <w:p w:rsidR="00227CA3" w:rsidRPr="00605C21" w:rsidRDefault="00227CA3" w:rsidP="00EB2AF5">
      <w:pPr>
        <w:pStyle w:val="Standard"/>
        <w:spacing w:line="360" w:lineRule="auto"/>
        <w:ind w:firstLine="567"/>
        <w:jc w:val="both"/>
      </w:pPr>
      <w:r w:rsidRPr="00605C21">
        <w:t>Elles se rapportent à la structure interne de la langue : système</w:t>
      </w:r>
      <w:r w:rsidRPr="00605C21">
        <w:fldChar w:fldCharType="begin"/>
      </w:r>
      <w:r w:rsidRPr="00605C21">
        <w:instrText>XE "système: : : : "</w:instrText>
      </w:r>
      <w:r w:rsidRPr="00605C21">
        <w:fldChar w:fldCharType="end"/>
      </w:r>
      <w:r w:rsidRPr="00605C21">
        <w:t xml:space="preserve"> grammatical, phonologique, morphologique, lexical. </w:t>
      </w:r>
      <w:proofErr w:type="spellStart"/>
      <w:r w:rsidRPr="00605C21">
        <w:t>Zang</w:t>
      </w:r>
      <w:proofErr w:type="spellEnd"/>
      <w:r w:rsidRPr="00605C21">
        <w:t xml:space="preserve"> </w:t>
      </w:r>
      <w:proofErr w:type="spellStart"/>
      <w:r w:rsidRPr="00605C21">
        <w:t>Zang</w:t>
      </w:r>
      <w:proofErr w:type="spellEnd"/>
      <w:r w:rsidRPr="00605C21">
        <w:t xml:space="preserve"> (2013 : 441) précise qu</w:t>
      </w:r>
      <w:r>
        <w:t>’</w:t>
      </w:r>
      <w:r w:rsidRPr="00605C21">
        <w:t>il convient de distinguer entre l</w:t>
      </w:r>
      <w:r>
        <w:t>’</w:t>
      </w:r>
      <w:r w:rsidRPr="00605C21">
        <w:t xml:space="preserve">action humaine sur la langue et </w:t>
      </w:r>
      <w:r w:rsidRPr="00605C21">
        <w:rPr>
          <w:i/>
        </w:rPr>
        <w:t>les réactions de la langue en tant que système, c</w:t>
      </w:r>
      <w:r>
        <w:rPr>
          <w:i/>
        </w:rPr>
        <w:t>’</w:t>
      </w:r>
      <w:r w:rsidRPr="00605C21">
        <w:rPr>
          <w:i/>
        </w:rPr>
        <w:t>est-à-dire l</w:t>
      </w:r>
      <w:r>
        <w:rPr>
          <w:i/>
        </w:rPr>
        <w:t>’</w:t>
      </w:r>
      <w:r w:rsidRPr="00605C21">
        <w:rPr>
          <w:i/>
        </w:rPr>
        <w:t>économie interne du système.</w:t>
      </w:r>
      <w:r w:rsidRPr="00605C21">
        <w:t xml:space="preserve"> Il propose également de distinguer </w:t>
      </w:r>
      <w:r w:rsidRPr="00605C21">
        <w:rPr>
          <w:i/>
        </w:rPr>
        <w:t xml:space="preserve">normalisation </w:t>
      </w:r>
      <w:r w:rsidRPr="00605C21">
        <w:t xml:space="preserve">et </w:t>
      </w:r>
      <w:r w:rsidRPr="00605C21">
        <w:rPr>
          <w:i/>
        </w:rPr>
        <w:t>standardisation</w:t>
      </w:r>
      <w:r w:rsidRPr="00605C21">
        <w:fldChar w:fldCharType="begin"/>
      </w:r>
      <w:r w:rsidRPr="00605C21">
        <w:instrText>XE "standardisation: : : : "</w:instrText>
      </w:r>
      <w:r w:rsidRPr="00605C21">
        <w:fldChar w:fldCharType="end"/>
      </w:r>
      <w:r w:rsidRPr="00605C21">
        <w:rPr>
          <w:i/>
        </w:rPr>
        <w:t>.</w:t>
      </w:r>
      <w:r w:rsidRPr="00605C21">
        <w:t xml:space="preserve"> La </w:t>
      </w:r>
      <w:r w:rsidRPr="00605C21">
        <w:rPr>
          <w:i/>
        </w:rPr>
        <w:t xml:space="preserve">normalisation </w:t>
      </w:r>
      <w:r w:rsidRPr="00605C21">
        <w:t>suppose l</w:t>
      </w:r>
      <w:r>
        <w:t>’</w:t>
      </w:r>
      <w:r w:rsidRPr="00605C21">
        <w:t>existence d</w:t>
      </w:r>
      <w:r>
        <w:t>’</w:t>
      </w:r>
      <w:r w:rsidRPr="00605C21">
        <w:t>institutions</w:t>
      </w:r>
      <w:r w:rsidRPr="00605C21">
        <w:fldChar w:fldCharType="begin"/>
      </w:r>
      <w:r w:rsidRPr="00605C21">
        <w:instrText>XE "institutions: : : : "</w:instrText>
      </w:r>
      <w:r w:rsidRPr="00605C21">
        <w:fldChar w:fldCharType="end"/>
      </w:r>
      <w:r w:rsidRPr="00605C21">
        <w:t xml:space="preserve"> régulatrices comme l</w:t>
      </w:r>
      <w:r>
        <w:t>’</w:t>
      </w:r>
      <w:r w:rsidRPr="00605C21">
        <w:t>Académie française. Celle-ci intervient au niveau de la grammaire, de l</w:t>
      </w:r>
      <w:r>
        <w:t>’</w:t>
      </w:r>
      <w:r w:rsidRPr="00605C21">
        <w:t>orthographe, de la terminologie</w:t>
      </w:r>
      <w:r w:rsidRPr="00605C21">
        <w:fldChar w:fldCharType="begin"/>
      </w:r>
      <w:r w:rsidRPr="00605C21">
        <w:instrText>XE "terminologie: : : : "</w:instrText>
      </w:r>
      <w:r w:rsidRPr="00605C21">
        <w:fldChar w:fldCharType="end"/>
      </w:r>
      <w:r w:rsidRPr="00605C21">
        <w:t>, etc. La norme</w:t>
      </w:r>
      <w:r w:rsidRPr="00605C21">
        <w:fldChar w:fldCharType="begin"/>
      </w:r>
      <w:r w:rsidRPr="00605C21">
        <w:instrText>XE "norme: : : : "</w:instrText>
      </w:r>
      <w:r w:rsidRPr="00605C21">
        <w:fldChar w:fldCharType="end"/>
      </w:r>
      <w:r w:rsidRPr="00605C21">
        <w:t xml:space="preserve"> n</w:t>
      </w:r>
      <w:r>
        <w:t>’</w:t>
      </w:r>
      <w:r w:rsidRPr="00605C21">
        <w:t xml:space="preserve">existe pas </w:t>
      </w:r>
      <w:r w:rsidRPr="00605C21">
        <w:rPr>
          <w:i/>
        </w:rPr>
        <w:t>ex nihilo</w:t>
      </w:r>
      <w:r w:rsidRPr="00605C21">
        <w:t xml:space="preserve"> et toute norme suppose une institution</w:t>
      </w:r>
      <w:r w:rsidRPr="00605C21">
        <w:fldChar w:fldCharType="begin"/>
      </w:r>
      <w:r w:rsidRPr="00605C21">
        <w:instrText>XE "institution: : : : "</w:instrText>
      </w:r>
      <w:r w:rsidRPr="00605C21">
        <w:fldChar w:fldCharType="end"/>
      </w:r>
      <w:r w:rsidRPr="00605C21">
        <w:t xml:space="preserve"> qui la fixe, une communauté de personnes pour laquelle elle est valide et un processus qui conduit à son adoption. S</w:t>
      </w:r>
      <w:r>
        <w:t>’</w:t>
      </w:r>
      <w:r w:rsidRPr="00605C21">
        <w:t>agissant de la langue standard</w:t>
      </w:r>
      <w:r w:rsidRPr="00605C21">
        <w:fldChar w:fldCharType="begin"/>
      </w:r>
      <w:r w:rsidRPr="00605C21">
        <w:instrText>XE "standard: : : : "</w:instrText>
      </w:r>
      <w:r w:rsidRPr="00605C21">
        <w:fldChar w:fldCharType="end"/>
      </w:r>
      <w:r w:rsidRPr="00605C21">
        <w:t xml:space="preserve">, Dubois et les autres (1994 : 440 ; cités par </w:t>
      </w:r>
      <w:proofErr w:type="spellStart"/>
      <w:r w:rsidRPr="00605C21">
        <w:t>Zang</w:t>
      </w:r>
      <w:proofErr w:type="spellEnd"/>
      <w:r w:rsidRPr="00605C21">
        <w:t xml:space="preserve"> </w:t>
      </w:r>
      <w:proofErr w:type="spellStart"/>
      <w:r w:rsidRPr="00605C21">
        <w:t>Zang</w:t>
      </w:r>
      <w:proofErr w:type="spellEnd"/>
      <w:r w:rsidRPr="00605C21">
        <w:t>, 2013 : 443) font savoir qu</w:t>
      </w:r>
      <w:r>
        <w:t>’</w:t>
      </w:r>
    </w:p>
    <w:p w:rsidR="00227CA3" w:rsidRPr="00605C21" w:rsidRDefault="00227CA3" w:rsidP="001F4BCE">
      <w:pPr>
        <w:pStyle w:val="Standard"/>
        <w:spacing w:before="240" w:after="240"/>
        <w:ind w:left="567"/>
        <w:jc w:val="both"/>
      </w:pPr>
      <w:r w:rsidRPr="00605C21">
        <w:t>Une forme de langue est standard</w:t>
      </w:r>
      <w:r w:rsidRPr="00605C21">
        <w:fldChar w:fldCharType="begin"/>
      </w:r>
      <w:r w:rsidRPr="00605C21">
        <w:instrText>XE "standard: : : : "</w:instrText>
      </w:r>
      <w:r w:rsidRPr="00605C21">
        <w:fldChar w:fldCharType="end"/>
      </w:r>
      <w:r w:rsidRPr="00605C21">
        <w:t xml:space="preserve"> quand, dans un pays donné, au-delà des variations locales ou sociales</w:t>
      </w:r>
      <w:r w:rsidRPr="00605C21">
        <w:fldChar w:fldCharType="begin"/>
      </w:r>
      <w:r w:rsidRPr="00605C21">
        <w:instrText>XE "sociales: : : : "</w:instrText>
      </w:r>
      <w:r w:rsidRPr="00605C21">
        <w:fldChar w:fldCharType="end"/>
      </w:r>
      <w:r w:rsidRPr="00605C21">
        <w:t>, elle s</w:t>
      </w:r>
      <w:r>
        <w:t>’</w:t>
      </w:r>
      <w:r w:rsidRPr="00605C21">
        <w:t>impose au point d</w:t>
      </w:r>
      <w:r>
        <w:t>’</w:t>
      </w:r>
      <w:r w:rsidRPr="00605C21">
        <w:t>être employée couramment comme le meilleur moyen de communication, par des gens susceptibles d</w:t>
      </w:r>
      <w:r>
        <w:t>’</w:t>
      </w:r>
      <w:r w:rsidRPr="00605C21">
        <w:t>utiliser d</w:t>
      </w:r>
      <w:r>
        <w:t>’</w:t>
      </w:r>
      <w:r w:rsidRPr="00605C21">
        <w:t>autres formes ou dialectes</w:t>
      </w:r>
      <w:r w:rsidRPr="00605C21">
        <w:fldChar w:fldCharType="begin"/>
      </w:r>
      <w:r w:rsidRPr="00605C21">
        <w:instrText>XE "dialectes: : : : "</w:instrText>
      </w:r>
      <w:r w:rsidRPr="00605C21">
        <w:fldChar w:fldCharType="end"/>
      </w:r>
      <w:r w:rsidRPr="00605C21">
        <w:t>.</w:t>
      </w:r>
    </w:p>
    <w:p w:rsidR="00227CA3" w:rsidRPr="00605C21" w:rsidRDefault="00227CA3" w:rsidP="001F4BCE">
      <w:pPr>
        <w:pStyle w:val="Standard"/>
        <w:spacing w:after="120" w:line="360" w:lineRule="auto"/>
        <w:ind w:firstLine="567"/>
        <w:jc w:val="both"/>
      </w:pPr>
      <w:r w:rsidRPr="00605C21">
        <w:rPr>
          <w:spacing w:val="-4"/>
        </w:rPr>
        <w:t>Sans être la langue soutenue, la langue standard</w:t>
      </w:r>
      <w:r w:rsidRPr="00605C21">
        <w:fldChar w:fldCharType="begin"/>
      </w:r>
      <w:r w:rsidRPr="00605C21">
        <w:instrText>XE "standard: : : : "</w:instrText>
      </w:r>
      <w:r w:rsidRPr="00605C21">
        <w:fldChar w:fldCharType="end"/>
      </w:r>
      <w:r w:rsidRPr="00605C21">
        <w:rPr>
          <w:spacing w:val="-4"/>
        </w:rPr>
        <w:t xml:space="preserve"> s</w:t>
      </w:r>
      <w:r>
        <w:rPr>
          <w:spacing w:val="-4"/>
        </w:rPr>
        <w:t>’</w:t>
      </w:r>
      <w:r w:rsidRPr="00605C21">
        <w:rPr>
          <w:spacing w:val="-4"/>
        </w:rPr>
        <w:t>en rapproche. C</w:t>
      </w:r>
      <w:r>
        <w:rPr>
          <w:spacing w:val="-4"/>
        </w:rPr>
        <w:t>’</w:t>
      </w:r>
      <w:r w:rsidRPr="00605C21">
        <w:rPr>
          <w:spacing w:val="-4"/>
        </w:rPr>
        <w:t>est la langue écrite, diffusée par l</w:t>
      </w:r>
      <w:r>
        <w:rPr>
          <w:spacing w:val="-4"/>
        </w:rPr>
        <w:t>’</w:t>
      </w:r>
      <w:r w:rsidRPr="00605C21">
        <w:rPr>
          <w:spacing w:val="-4"/>
        </w:rPr>
        <w:t>école, par les médias</w:t>
      </w:r>
      <w:r w:rsidRPr="00605C21">
        <w:fldChar w:fldCharType="begin"/>
      </w:r>
      <w:r w:rsidRPr="00605C21">
        <w:instrText>XE "médias: : : : "</w:instrText>
      </w:r>
      <w:r w:rsidRPr="00605C21">
        <w:fldChar w:fldCharType="end"/>
      </w:r>
      <w:r w:rsidRPr="00605C21">
        <w:rPr>
          <w:spacing w:val="-4"/>
        </w:rPr>
        <w:t xml:space="preserve"> et utilisée dans les relations officielles. Il y a, pour </w:t>
      </w:r>
      <w:proofErr w:type="spellStart"/>
      <w:r w:rsidRPr="00605C21">
        <w:rPr>
          <w:spacing w:val="-4"/>
        </w:rPr>
        <w:t>Zang</w:t>
      </w:r>
      <w:proofErr w:type="spellEnd"/>
      <w:r w:rsidRPr="00605C21">
        <w:rPr>
          <w:spacing w:val="-4"/>
        </w:rPr>
        <w:t xml:space="preserve"> </w:t>
      </w:r>
      <w:proofErr w:type="spellStart"/>
      <w:r w:rsidRPr="00605C21">
        <w:rPr>
          <w:spacing w:val="-4"/>
        </w:rPr>
        <w:t>Zang</w:t>
      </w:r>
      <w:proofErr w:type="spellEnd"/>
      <w:r w:rsidRPr="00605C21">
        <w:rPr>
          <w:spacing w:val="-4"/>
        </w:rPr>
        <w:t xml:space="preserve"> (2013 : 443), un </w:t>
      </w:r>
      <w:r w:rsidRPr="00605C21">
        <w:rPr>
          <w:i/>
          <w:spacing w:val="-4"/>
        </w:rPr>
        <w:t>argument d</w:t>
      </w:r>
      <w:r>
        <w:rPr>
          <w:i/>
          <w:spacing w:val="-4"/>
        </w:rPr>
        <w:t>’</w:t>
      </w:r>
      <w:r w:rsidRPr="00605C21">
        <w:rPr>
          <w:i/>
          <w:spacing w:val="-4"/>
        </w:rPr>
        <w:t xml:space="preserve">autorité, </w:t>
      </w:r>
      <w:r w:rsidRPr="00605C21">
        <w:rPr>
          <w:spacing w:val="-4"/>
        </w:rPr>
        <w:t xml:space="preserve">la </w:t>
      </w:r>
      <w:r w:rsidRPr="00605C21">
        <w:rPr>
          <w:i/>
          <w:spacing w:val="-4"/>
        </w:rPr>
        <w:t xml:space="preserve">normalisation, </w:t>
      </w:r>
      <w:r w:rsidRPr="00605C21">
        <w:rPr>
          <w:spacing w:val="-4"/>
        </w:rPr>
        <w:t xml:space="preserve">et </w:t>
      </w:r>
      <w:r w:rsidRPr="00605C21">
        <w:rPr>
          <w:i/>
          <w:spacing w:val="-4"/>
        </w:rPr>
        <w:t>le fonctionnement réel du système</w:t>
      </w:r>
      <w:r w:rsidRPr="00605C21">
        <w:fldChar w:fldCharType="begin"/>
      </w:r>
      <w:r w:rsidRPr="00605C21">
        <w:instrText>XE "système: : : : "</w:instrText>
      </w:r>
      <w:r w:rsidRPr="00605C21">
        <w:fldChar w:fldCharType="end"/>
      </w:r>
      <w:r w:rsidRPr="00605C21">
        <w:rPr>
          <w:i/>
          <w:spacing w:val="-4"/>
        </w:rPr>
        <w:t xml:space="preserve"> langue, </w:t>
      </w:r>
      <w:r w:rsidRPr="00605C21">
        <w:rPr>
          <w:spacing w:val="-4"/>
        </w:rPr>
        <w:t xml:space="preserve">la </w:t>
      </w:r>
      <w:r w:rsidRPr="00605C21">
        <w:rPr>
          <w:i/>
          <w:spacing w:val="-4"/>
        </w:rPr>
        <w:t>standardisation</w:t>
      </w:r>
      <w:r w:rsidRPr="00605C21">
        <w:fldChar w:fldCharType="begin"/>
      </w:r>
      <w:r w:rsidRPr="00605C21">
        <w:instrText>XE "standardisation: : : : "</w:instrText>
      </w:r>
      <w:r w:rsidRPr="00605C21">
        <w:fldChar w:fldCharType="end"/>
      </w:r>
      <w:r w:rsidRPr="00605C21">
        <w:rPr>
          <w:spacing w:val="-4"/>
        </w:rPr>
        <w:t>. S</w:t>
      </w:r>
      <w:r>
        <w:rPr>
          <w:spacing w:val="-4"/>
        </w:rPr>
        <w:t>’</w:t>
      </w:r>
      <w:r w:rsidRPr="00605C21">
        <w:rPr>
          <w:spacing w:val="-4"/>
        </w:rPr>
        <w:t>agissant des réactions de la langue comme système</w:t>
      </w:r>
      <w:r w:rsidRPr="00605C21">
        <w:fldChar w:fldCharType="begin"/>
      </w:r>
      <w:r w:rsidRPr="00605C21">
        <w:instrText>XE "système: : : : "</w:instrText>
      </w:r>
      <w:r w:rsidRPr="00605C21">
        <w:fldChar w:fldCharType="end"/>
      </w:r>
      <w:r w:rsidRPr="00605C21">
        <w:rPr>
          <w:spacing w:val="-4"/>
        </w:rPr>
        <w:t>, il évoque la crise du français</w:t>
      </w:r>
      <w:r w:rsidRPr="00605C21">
        <w:fldChar w:fldCharType="begin"/>
      </w:r>
      <w:r w:rsidRPr="00605C21">
        <w:instrText>XE "français: : : : "</w:instrText>
      </w:r>
      <w:r w:rsidRPr="00605C21">
        <w:fldChar w:fldCharType="end"/>
      </w:r>
      <w:r w:rsidRPr="00605C21">
        <w:rPr>
          <w:spacing w:val="-4"/>
        </w:rPr>
        <w:t xml:space="preserve"> en se demandant si elle concerne la langue en tant que système, la langue en tant que fait social ou la langue en tant qu</w:t>
      </w:r>
      <w:r>
        <w:rPr>
          <w:spacing w:val="-4"/>
        </w:rPr>
        <w:t>’</w:t>
      </w:r>
      <w:r w:rsidRPr="00605C21">
        <w:rPr>
          <w:spacing w:val="-4"/>
        </w:rPr>
        <w:t>institution</w:t>
      </w:r>
      <w:r w:rsidRPr="00605C21">
        <w:fldChar w:fldCharType="begin"/>
      </w:r>
      <w:r w:rsidRPr="00605C21">
        <w:instrText>XE "institution: : : : "</w:instrText>
      </w:r>
      <w:r w:rsidRPr="00605C21">
        <w:fldChar w:fldCharType="end"/>
      </w:r>
      <w:r w:rsidRPr="00605C21">
        <w:rPr>
          <w:spacing w:val="-4"/>
        </w:rPr>
        <w:t>. À son avis, la crise qui secoue la langue française a ses origines non dans le système de la langue, mais hors de ce système. Aussi introduit-il dans son cadre théorique</w:t>
      </w:r>
      <w:r w:rsidRPr="00605C21">
        <w:fldChar w:fldCharType="begin"/>
      </w:r>
      <w:r w:rsidRPr="00605C21">
        <w:instrText>XE "cadre théorique: : : : "</w:instrText>
      </w:r>
      <w:r w:rsidRPr="00605C21">
        <w:fldChar w:fldCharType="end"/>
      </w:r>
      <w:r w:rsidRPr="00605C21">
        <w:rPr>
          <w:spacing w:val="-4"/>
        </w:rPr>
        <w:t xml:space="preserve"> les notions d</w:t>
      </w:r>
      <w:r>
        <w:rPr>
          <w:spacing w:val="-4"/>
        </w:rPr>
        <w:t>’</w:t>
      </w:r>
      <w:r w:rsidRPr="00605C21">
        <w:rPr>
          <w:i/>
          <w:spacing w:val="-4"/>
        </w:rPr>
        <w:t>osmose</w:t>
      </w:r>
      <w:r w:rsidRPr="00605C21">
        <w:rPr>
          <w:spacing w:val="-4"/>
        </w:rPr>
        <w:t>, d</w:t>
      </w:r>
      <w:r>
        <w:rPr>
          <w:spacing w:val="-4"/>
        </w:rPr>
        <w:t>’</w:t>
      </w:r>
      <w:r w:rsidRPr="00605C21">
        <w:rPr>
          <w:i/>
          <w:spacing w:val="-4"/>
        </w:rPr>
        <w:t>entropie</w:t>
      </w:r>
      <w:r w:rsidRPr="00605C21">
        <w:fldChar w:fldCharType="begin"/>
      </w:r>
      <w:r w:rsidRPr="00605C21">
        <w:instrText>XE "entropie: : : : "</w:instrText>
      </w:r>
      <w:r w:rsidRPr="00605C21">
        <w:fldChar w:fldCharType="end"/>
      </w:r>
      <w:r w:rsidRPr="00605C21">
        <w:rPr>
          <w:spacing w:val="-4"/>
        </w:rPr>
        <w:t xml:space="preserve"> et de </w:t>
      </w:r>
      <w:r w:rsidRPr="00605C21">
        <w:rPr>
          <w:i/>
          <w:spacing w:val="-4"/>
        </w:rPr>
        <w:t>néguentropie</w:t>
      </w:r>
      <w:r w:rsidRPr="00605C21">
        <w:rPr>
          <w:spacing w:val="-4"/>
        </w:rPr>
        <w:t xml:space="preserve">. </w:t>
      </w:r>
      <w:proofErr w:type="spellStart"/>
      <w:r w:rsidRPr="00605C21">
        <w:rPr>
          <w:spacing w:val="-4"/>
        </w:rPr>
        <w:t>Zang</w:t>
      </w:r>
      <w:proofErr w:type="spellEnd"/>
      <w:r w:rsidRPr="00605C21">
        <w:rPr>
          <w:spacing w:val="-4"/>
        </w:rPr>
        <w:t xml:space="preserve"> </w:t>
      </w:r>
      <w:proofErr w:type="spellStart"/>
      <w:r w:rsidRPr="00605C21">
        <w:rPr>
          <w:spacing w:val="-4"/>
        </w:rPr>
        <w:t>Zang</w:t>
      </w:r>
      <w:proofErr w:type="spellEnd"/>
      <w:r w:rsidRPr="00605C21">
        <w:rPr>
          <w:spacing w:val="-4"/>
        </w:rPr>
        <w:t xml:space="preserve"> (2013 : 447) soutient que </w:t>
      </w:r>
      <w:r w:rsidRPr="00605C21">
        <w:rPr>
          <w:i/>
          <w:spacing w:val="-4"/>
        </w:rPr>
        <w:t>la langue évolue sous la pression que l</w:t>
      </w:r>
      <w:r>
        <w:rPr>
          <w:i/>
          <w:spacing w:val="-4"/>
        </w:rPr>
        <w:t>’</w:t>
      </w:r>
      <w:r w:rsidRPr="00605C21">
        <w:rPr>
          <w:i/>
          <w:spacing w:val="-4"/>
        </w:rPr>
        <w:t>environnement exerce sur son système</w:t>
      </w:r>
      <w:r w:rsidRPr="00605C21">
        <w:fldChar w:fldCharType="begin"/>
      </w:r>
      <w:r w:rsidRPr="00605C21">
        <w:instrText>XE "système: : : : "</w:instrText>
      </w:r>
      <w:r w:rsidRPr="00605C21">
        <w:fldChar w:fldCharType="end"/>
      </w:r>
      <w:r w:rsidRPr="00605C21">
        <w:rPr>
          <w:i/>
          <w:spacing w:val="-4"/>
        </w:rPr>
        <w:t>.</w:t>
      </w:r>
      <w:r w:rsidRPr="00605C21">
        <w:rPr>
          <w:spacing w:val="-4"/>
        </w:rPr>
        <w:t xml:space="preserve"> Il appelle cette pression </w:t>
      </w:r>
      <w:proofErr w:type="spellStart"/>
      <w:r w:rsidRPr="00605C21">
        <w:rPr>
          <w:i/>
          <w:spacing w:val="-4"/>
        </w:rPr>
        <w:t>pression</w:t>
      </w:r>
      <w:proofErr w:type="spellEnd"/>
      <w:r w:rsidRPr="00605C21">
        <w:rPr>
          <w:i/>
          <w:spacing w:val="-4"/>
        </w:rPr>
        <w:t xml:space="preserve"> osmotique</w:t>
      </w:r>
      <w:r w:rsidRPr="00605C21">
        <w:rPr>
          <w:i/>
          <w:spacing w:val="-4"/>
        </w:rPr>
        <w:fldChar w:fldCharType="begin"/>
      </w:r>
      <w:r w:rsidRPr="00605C21">
        <w:instrText xml:space="preserve"> XE "</w:instrText>
      </w:r>
      <w:r w:rsidRPr="00605C21">
        <w:rPr>
          <w:spacing w:val="-4"/>
        </w:rPr>
        <w:instrText>pression osmotique:</w:instrText>
      </w:r>
      <w:r w:rsidRPr="00605C21">
        <w:instrText xml:space="preserve">osmose" </w:instrText>
      </w:r>
      <w:r w:rsidRPr="00605C21">
        <w:rPr>
          <w:i/>
          <w:spacing w:val="-4"/>
        </w:rPr>
        <w:fldChar w:fldCharType="end"/>
      </w:r>
      <w:r w:rsidRPr="00605C21">
        <w:rPr>
          <w:i/>
          <w:spacing w:val="-4"/>
        </w:rPr>
        <w:t xml:space="preserve">. </w:t>
      </w:r>
      <w:r w:rsidRPr="00605C21">
        <w:rPr>
          <w:spacing w:val="-4"/>
        </w:rPr>
        <w:t>Le linguiste</w:t>
      </w:r>
      <w:r w:rsidRPr="00605C21">
        <w:fldChar w:fldCharType="begin"/>
      </w:r>
      <w:r w:rsidRPr="00605C21">
        <w:instrText>XE "linguiste: : : : "</w:instrText>
      </w:r>
      <w:r w:rsidRPr="00605C21">
        <w:fldChar w:fldCharType="end"/>
      </w:r>
      <w:r w:rsidRPr="00605C21">
        <w:rPr>
          <w:spacing w:val="-4"/>
        </w:rPr>
        <w:t xml:space="preserve"> propose de prévoir, comme en biologie, </w:t>
      </w:r>
      <w:r w:rsidRPr="00605C21">
        <w:rPr>
          <w:i/>
          <w:spacing w:val="-4"/>
        </w:rPr>
        <w:t>l</w:t>
      </w:r>
      <w:r>
        <w:rPr>
          <w:i/>
          <w:spacing w:val="-4"/>
        </w:rPr>
        <w:t>’</w:t>
      </w:r>
      <w:r w:rsidRPr="00605C21">
        <w:rPr>
          <w:i/>
          <w:spacing w:val="-4"/>
        </w:rPr>
        <w:t>osmose normale</w:t>
      </w:r>
      <w:r w:rsidRPr="00605C21">
        <w:rPr>
          <w:spacing w:val="-4"/>
        </w:rPr>
        <w:t xml:space="preserve"> et </w:t>
      </w:r>
      <w:r w:rsidRPr="00605C21">
        <w:rPr>
          <w:i/>
          <w:spacing w:val="-4"/>
        </w:rPr>
        <w:t>l</w:t>
      </w:r>
      <w:r>
        <w:rPr>
          <w:i/>
          <w:spacing w:val="-4"/>
        </w:rPr>
        <w:t>’</w:t>
      </w:r>
      <w:r w:rsidRPr="00605C21">
        <w:rPr>
          <w:i/>
          <w:spacing w:val="-4"/>
        </w:rPr>
        <w:t>osmose inverse,</w:t>
      </w:r>
      <w:r w:rsidRPr="00605C21">
        <w:rPr>
          <w:spacing w:val="-4"/>
        </w:rPr>
        <w:t xml:space="preserve"> qui est un transfert inverse obtenu en exerçant sur le système une pression supérieure à celle de l</w:t>
      </w:r>
      <w:r>
        <w:rPr>
          <w:spacing w:val="-4"/>
        </w:rPr>
        <w:t>’</w:t>
      </w:r>
      <w:r w:rsidRPr="00605C21">
        <w:rPr>
          <w:spacing w:val="-4"/>
        </w:rPr>
        <w:t>osmose normale ou pression osmotique</w:t>
      </w:r>
      <w:r w:rsidRPr="00605C21">
        <w:rPr>
          <w:spacing w:val="-4"/>
        </w:rPr>
        <w:fldChar w:fldCharType="begin"/>
      </w:r>
      <w:r w:rsidRPr="00605C21">
        <w:instrText xml:space="preserve"> XE "</w:instrText>
      </w:r>
      <w:r w:rsidRPr="00605C21">
        <w:rPr>
          <w:spacing w:val="-4"/>
        </w:rPr>
        <w:instrText>pression osmotique:</w:instrText>
      </w:r>
      <w:r w:rsidRPr="00605C21">
        <w:instrText xml:space="preserve">osmose" </w:instrText>
      </w:r>
      <w:r w:rsidRPr="00605C21">
        <w:rPr>
          <w:spacing w:val="-4"/>
        </w:rPr>
        <w:fldChar w:fldCharType="end"/>
      </w:r>
      <w:r w:rsidRPr="00605C21">
        <w:rPr>
          <w:spacing w:val="-4"/>
        </w:rPr>
        <w:t>.</w:t>
      </w:r>
    </w:p>
    <w:p w:rsidR="00227CA3" w:rsidRPr="00605C21" w:rsidRDefault="00227CA3" w:rsidP="001F4BCE">
      <w:pPr>
        <w:pStyle w:val="Standard"/>
        <w:spacing w:after="120" w:line="360" w:lineRule="auto"/>
        <w:ind w:firstLine="567"/>
        <w:jc w:val="both"/>
      </w:pPr>
      <w:r w:rsidRPr="00605C21">
        <w:rPr>
          <w:spacing w:val="-2"/>
        </w:rPr>
        <w:t>S</w:t>
      </w:r>
      <w:r>
        <w:rPr>
          <w:spacing w:val="-2"/>
        </w:rPr>
        <w:t>’</w:t>
      </w:r>
      <w:r w:rsidRPr="00605C21">
        <w:rPr>
          <w:spacing w:val="-2"/>
        </w:rPr>
        <w:t>agissant de la notion d</w:t>
      </w:r>
      <w:r>
        <w:rPr>
          <w:spacing w:val="-2"/>
        </w:rPr>
        <w:t>’</w:t>
      </w:r>
      <w:r w:rsidRPr="00605C21">
        <w:rPr>
          <w:i/>
          <w:spacing w:val="-2"/>
        </w:rPr>
        <w:t>entropie</w:t>
      </w:r>
      <w:r w:rsidRPr="00605C21">
        <w:fldChar w:fldCharType="begin"/>
      </w:r>
      <w:r w:rsidRPr="00605C21">
        <w:instrText>XE "entropie: : : : "</w:instrText>
      </w:r>
      <w:r w:rsidRPr="00605C21">
        <w:fldChar w:fldCharType="end"/>
      </w:r>
      <w:r w:rsidRPr="00605C21">
        <w:rPr>
          <w:spacing w:val="-2"/>
        </w:rPr>
        <w:t>, l</w:t>
      </w:r>
      <w:r>
        <w:rPr>
          <w:spacing w:val="-2"/>
        </w:rPr>
        <w:t>’</w:t>
      </w:r>
      <w:r w:rsidRPr="00605C21">
        <w:rPr>
          <w:spacing w:val="-2"/>
        </w:rPr>
        <w:t>auteur signale que l</w:t>
      </w:r>
      <w:r>
        <w:rPr>
          <w:spacing w:val="-2"/>
        </w:rPr>
        <w:t>’</w:t>
      </w:r>
      <w:r w:rsidRPr="00605C21">
        <w:rPr>
          <w:spacing w:val="-2"/>
        </w:rPr>
        <w:t>on peut l</w:t>
      </w:r>
      <w:r>
        <w:rPr>
          <w:spacing w:val="-2"/>
        </w:rPr>
        <w:t>’</w:t>
      </w:r>
      <w:r w:rsidRPr="00605C21">
        <w:rPr>
          <w:spacing w:val="-2"/>
        </w:rPr>
        <w:t xml:space="preserve">appréhender comme </w:t>
      </w:r>
      <w:r w:rsidRPr="00605C21">
        <w:rPr>
          <w:i/>
          <w:spacing w:val="-2"/>
        </w:rPr>
        <w:t>l</w:t>
      </w:r>
      <w:r>
        <w:rPr>
          <w:i/>
          <w:spacing w:val="-2"/>
        </w:rPr>
        <w:t>’</w:t>
      </w:r>
      <w:r w:rsidRPr="00605C21">
        <w:rPr>
          <w:i/>
          <w:spacing w:val="-2"/>
        </w:rPr>
        <w:t>évolution d</w:t>
      </w:r>
      <w:r>
        <w:rPr>
          <w:i/>
          <w:spacing w:val="-2"/>
        </w:rPr>
        <w:t>’</w:t>
      </w:r>
      <w:r w:rsidRPr="00605C21">
        <w:rPr>
          <w:i/>
          <w:spacing w:val="-2"/>
        </w:rPr>
        <w:t>un ordre différencié vers un ordre indifférencié ou d</w:t>
      </w:r>
      <w:r>
        <w:rPr>
          <w:i/>
          <w:spacing w:val="-2"/>
        </w:rPr>
        <w:t>’</w:t>
      </w:r>
      <w:r w:rsidRPr="00605C21">
        <w:rPr>
          <w:i/>
          <w:spacing w:val="-2"/>
        </w:rPr>
        <w:t xml:space="preserve">une prévisibilité quantifiable vers une imprévisibilité aléatoire </w:t>
      </w:r>
      <w:r w:rsidRPr="00605C21">
        <w:rPr>
          <w:spacing w:val="-2"/>
        </w:rPr>
        <w:t>(</w:t>
      </w:r>
      <w:proofErr w:type="spellStart"/>
      <w:r w:rsidRPr="00605C21">
        <w:rPr>
          <w:spacing w:val="-2"/>
        </w:rPr>
        <w:t>Zang</w:t>
      </w:r>
      <w:proofErr w:type="spellEnd"/>
      <w:r w:rsidRPr="00605C21">
        <w:rPr>
          <w:spacing w:val="-2"/>
        </w:rPr>
        <w:t xml:space="preserve"> </w:t>
      </w:r>
      <w:proofErr w:type="spellStart"/>
      <w:r w:rsidRPr="00605C21">
        <w:rPr>
          <w:spacing w:val="-2"/>
        </w:rPr>
        <w:t>Zang</w:t>
      </w:r>
      <w:proofErr w:type="spellEnd"/>
      <w:r w:rsidRPr="00605C21">
        <w:rPr>
          <w:spacing w:val="-2"/>
        </w:rPr>
        <w:t xml:space="preserve">, 2013 : 447). La </w:t>
      </w:r>
      <w:r w:rsidRPr="00605C21">
        <w:rPr>
          <w:i/>
          <w:spacing w:val="-2"/>
        </w:rPr>
        <w:t>néguentropie</w:t>
      </w:r>
      <w:r w:rsidRPr="00605C21">
        <w:rPr>
          <w:spacing w:val="-2"/>
        </w:rPr>
        <w:t xml:space="preserve"> est, quant à elle, une </w:t>
      </w:r>
      <w:r w:rsidRPr="00605C21">
        <w:rPr>
          <w:i/>
          <w:spacing w:val="-2"/>
        </w:rPr>
        <w:lastRenderedPageBreak/>
        <w:t>anti-entropie</w:t>
      </w:r>
      <w:r w:rsidRPr="00605C21">
        <w:rPr>
          <w:spacing w:val="-2"/>
        </w:rPr>
        <w:t>, qui provoque une diminution compensative de l</w:t>
      </w:r>
      <w:r>
        <w:rPr>
          <w:spacing w:val="-2"/>
        </w:rPr>
        <w:t>’</w:t>
      </w:r>
      <w:r w:rsidRPr="00605C21">
        <w:rPr>
          <w:spacing w:val="-2"/>
        </w:rPr>
        <w:t>entropie. Après ces préalables, le linguiste se demande sur quelle base on peut affirmer que la pénétration d</w:t>
      </w:r>
      <w:r>
        <w:rPr>
          <w:spacing w:val="-2"/>
        </w:rPr>
        <w:t>’</w:t>
      </w:r>
      <w:r w:rsidRPr="00605C21">
        <w:rPr>
          <w:spacing w:val="-2"/>
        </w:rPr>
        <w:t>un élément étranger dans le système</w:t>
      </w:r>
      <w:r w:rsidRPr="00605C21">
        <w:fldChar w:fldCharType="begin"/>
      </w:r>
      <w:r w:rsidRPr="00605C21">
        <w:instrText>XE "système: : : : "</w:instrText>
      </w:r>
      <w:r w:rsidRPr="00605C21">
        <w:fldChar w:fldCharType="end"/>
      </w:r>
      <w:r w:rsidRPr="00605C21">
        <w:rPr>
          <w:spacing w:val="-2"/>
        </w:rPr>
        <w:t xml:space="preserve"> langue peut l</w:t>
      </w:r>
      <w:r>
        <w:rPr>
          <w:spacing w:val="-2"/>
        </w:rPr>
        <w:t>’</w:t>
      </w:r>
      <w:r w:rsidRPr="00605C21">
        <w:rPr>
          <w:spacing w:val="-2"/>
        </w:rPr>
        <w:t>amener à passer d</w:t>
      </w:r>
      <w:r>
        <w:rPr>
          <w:spacing w:val="-2"/>
        </w:rPr>
        <w:t>’</w:t>
      </w:r>
      <w:r w:rsidRPr="00605C21">
        <w:rPr>
          <w:spacing w:val="-2"/>
        </w:rPr>
        <w:t>un ordre organisé à un ordre incontrôlé, d</w:t>
      </w:r>
      <w:r>
        <w:rPr>
          <w:spacing w:val="-2"/>
        </w:rPr>
        <w:t>’</w:t>
      </w:r>
      <w:r w:rsidRPr="00605C21">
        <w:rPr>
          <w:spacing w:val="-2"/>
        </w:rPr>
        <w:t>un ordre différencié vers un ordre indifférencié ou d</w:t>
      </w:r>
      <w:r>
        <w:rPr>
          <w:spacing w:val="-2"/>
        </w:rPr>
        <w:t>’</w:t>
      </w:r>
      <w:r w:rsidRPr="00605C21">
        <w:rPr>
          <w:spacing w:val="-2"/>
        </w:rPr>
        <w:t xml:space="preserve">une prévisibilité quantifiable vers une imprévisibilité aléatoire. Plusieurs raisons ont motivé le choix de la théorie </w:t>
      </w:r>
      <w:proofErr w:type="spellStart"/>
      <w:r w:rsidRPr="00605C21">
        <w:rPr>
          <w:spacing w:val="-2"/>
        </w:rPr>
        <w:t>régulationniste</w:t>
      </w:r>
      <w:proofErr w:type="spellEnd"/>
      <w:r w:rsidRPr="00605C21">
        <w:rPr>
          <w:spacing w:val="-2"/>
        </w:rPr>
        <w:fldChar w:fldCharType="begin"/>
      </w:r>
      <w:r w:rsidRPr="00605C21">
        <w:instrText xml:space="preserve"> XE "</w:instrText>
      </w:r>
      <w:r w:rsidRPr="00605C21">
        <w:rPr>
          <w:spacing w:val="-4"/>
        </w:rPr>
        <w:instrText>théorie régulationniste</w:instrText>
      </w:r>
      <w:r w:rsidRPr="00605C21">
        <w:instrText xml:space="preserve">" </w:instrText>
      </w:r>
      <w:r w:rsidRPr="00605C21">
        <w:rPr>
          <w:spacing w:val="-2"/>
        </w:rPr>
        <w:fldChar w:fldCharType="end"/>
      </w:r>
      <w:r w:rsidRPr="00605C21">
        <w:rPr>
          <w:spacing w:val="-2"/>
        </w:rPr>
        <w:t>.</w:t>
      </w:r>
    </w:p>
    <w:p w:rsidR="00227CA3" w:rsidRPr="00227CA3" w:rsidRDefault="00227CA3" w:rsidP="00443E9D">
      <w:pPr>
        <w:pStyle w:val="Titre1"/>
        <w:spacing w:before="240" w:after="160" w:line="360" w:lineRule="auto"/>
        <w:jc w:val="both"/>
        <w:rPr>
          <w:rFonts w:ascii="Times New Roman" w:hAnsi="Times New Roman" w:cs="Times New Roman"/>
          <w:color w:val="auto"/>
          <w:sz w:val="24"/>
          <w:szCs w:val="24"/>
        </w:rPr>
      </w:pPr>
      <w:r w:rsidRPr="00227CA3">
        <w:rPr>
          <w:rFonts w:ascii="Times New Roman" w:hAnsi="Times New Roman" w:cs="Times New Roman"/>
          <w:color w:val="auto"/>
          <w:sz w:val="24"/>
          <w:szCs w:val="24"/>
        </w:rPr>
        <w:t xml:space="preserve">Opérationnalité des régulations </w:t>
      </w:r>
      <w:r w:rsidR="00040BC2">
        <w:rPr>
          <w:rFonts w:ascii="Times New Roman" w:hAnsi="Times New Roman" w:cs="Times New Roman"/>
          <w:color w:val="auto"/>
          <w:sz w:val="24"/>
          <w:szCs w:val="24"/>
        </w:rPr>
        <w:t>institutionnelles</w:t>
      </w:r>
    </w:p>
    <w:p w:rsidR="004D6C03" w:rsidRDefault="004D6C03" w:rsidP="001F4BCE">
      <w:pPr>
        <w:spacing w:after="120" w:line="360" w:lineRule="auto"/>
        <w:ind w:firstLine="567"/>
        <w:jc w:val="both"/>
        <w:rPr>
          <w:rFonts w:ascii="Times New Roman" w:hAnsi="Times New Roman" w:cs="Times New Roman"/>
          <w:sz w:val="24"/>
          <w:szCs w:val="24"/>
        </w:rPr>
      </w:pPr>
      <w:r w:rsidRPr="004D6C03">
        <w:rPr>
          <w:rFonts w:ascii="Times New Roman" w:hAnsi="Times New Roman" w:cs="Times New Roman"/>
          <w:sz w:val="24"/>
          <w:szCs w:val="24"/>
        </w:rPr>
        <w:t xml:space="preserve">Dans </w:t>
      </w:r>
      <w:r w:rsidRPr="004D6C03">
        <w:rPr>
          <w:rFonts w:ascii="Times New Roman" w:hAnsi="Times New Roman" w:cs="Times New Roman"/>
          <w:sz w:val="24"/>
          <w:szCs w:val="24"/>
        </w:rPr>
        <w:t>les recherches sur le français en</w:t>
      </w:r>
      <w:r>
        <w:rPr>
          <w:rFonts w:ascii="Times New Roman" w:hAnsi="Times New Roman" w:cs="Times New Roman"/>
          <w:sz w:val="24"/>
          <w:szCs w:val="24"/>
        </w:rPr>
        <w:t xml:space="preserve"> </w:t>
      </w:r>
      <w:r w:rsidRPr="004D6C03">
        <w:rPr>
          <w:rFonts w:ascii="Times New Roman" w:hAnsi="Times New Roman" w:cs="Times New Roman"/>
          <w:sz w:val="24"/>
          <w:szCs w:val="24"/>
        </w:rPr>
        <w:t>Francophonie</w:t>
      </w:r>
      <w:r>
        <w:rPr>
          <w:rFonts w:ascii="Times New Roman" w:hAnsi="Times New Roman" w:cs="Times New Roman"/>
          <w:sz w:val="24"/>
          <w:szCs w:val="24"/>
        </w:rPr>
        <w:t xml:space="preserve">, </w:t>
      </w:r>
      <w:r>
        <w:rPr>
          <w:rFonts w:ascii="Times New Roman" w:hAnsi="Times New Roman" w:cs="Times New Roman"/>
          <w:sz w:val="24"/>
          <w:szCs w:val="24"/>
        </w:rPr>
        <w:t>p</w:t>
      </w:r>
      <w:r w:rsidRPr="004D6C03">
        <w:rPr>
          <w:rFonts w:ascii="Times New Roman" w:hAnsi="Times New Roman" w:cs="Times New Roman"/>
          <w:sz w:val="24"/>
          <w:szCs w:val="24"/>
        </w:rPr>
        <w:t>armi les critères de sélection des lexies</w:t>
      </w:r>
      <w:r>
        <w:rPr>
          <w:rFonts w:ascii="Times New Roman" w:hAnsi="Times New Roman" w:cs="Times New Roman"/>
          <w:sz w:val="24"/>
          <w:szCs w:val="24"/>
        </w:rPr>
        <w:t xml:space="preserve">, </w:t>
      </w:r>
      <w:proofErr w:type="spellStart"/>
      <w:r>
        <w:rPr>
          <w:rFonts w:ascii="Times New Roman" w:hAnsi="Times New Roman" w:cs="Times New Roman"/>
          <w:sz w:val="24"/>
          <w:szCs w:val="24"/>
        </w:rPr>
        <w:t>Zang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Zang</w:t>
      </w:r>
      <w:proofErr w:type="spellEnd"/>
      <w:r>
        <w:rPr>
          <w:rFonts w:ascii="Times New Roman" w:hAnsi="Times New Roman" w:cs="Times New Roman"/>
          <w:sz w:val="24"/>
          <w:szCs w:val="24"/>
        </w:rPr>
        <w:t xml:space="preserve"> (2013 : 328)</w:t>
      </w:r>
      <w:r>
        <w:rPr>
          <w:rFonts w:ascii="Times New Roman" w:hAnsi="Times New Roman" w:cs="Times New Roman"/>
          <w:sz w:val="24"/>
          <w:szCs w:val="24"/>
        </w:rPr>
        <w:t xml:space="preserve"> estime qu’</w:t>
      </w:r>
      <w:r w:rsidRPr="004D6C03">
        <w:rPr>
          <w:rFonts w:ascii="Times New Roman" w:hAnsi="Times New Roman" w:cs="Times New Roman"/>
          <w:sz w:val="24"/>
          <w:szCs w:val="24"/>
        </w:rPr>
        <w:t xml:space="preserve">il doit y avoir le critère </w:t>
      </w:r>
      <w:r w:rsidRPr="004D6C03">
        <w:rPr>
          <w:rFonts w:ascii="Times New Roman" w:hAnsi="Times New Roman" w:cs="Times New Roman"/>
          <w:i/>
          <w:sz w:val="24"/>
          <w:szCs w:val="24"/>
        </w:rPr>
        <w:t>officiel</w:t>
      </w:r>
      <w:r>
        <w:rPr>
          <w:rFonts w:ascii="Times New Roman" w:hAnsi="Times New Roman" w:cs="Times New Roman"/>
          <w:i/>
          <w:sz w:val="24"/>
          <w:szCs w:val="24"/>
        </w:rPr>
        <w:t> </w:t>
      </w:r>
      <w:r>
        <w:rPr>
          <w:rFonts w:ascii="Times New Roman" w:hAnsi="Times New Roman" w:cs="Times New Roman"/>
          <w:sz w:val="24"/>
          <w:szCs w:val="24"/>
        </w:rPr>
        <w:t>; c</w:t>
      </w:r>
      <w:r w:rsidRPr="004D6C03">
        <w:rPr>
          <w:rFonts w:ascii="Times New Roman" w:hAnsi="Times New Roman" w:cs="Times New Roman"/>
          <w:sz w:val="24"/>
          <w:szCs w:val="24"/>
        </w:rPr>
        <w:t xml:space="preserve">e qui est officiel </w:t>
      </w:r>
      <w:proofErr w:type="gramStart"/>
      <w:r w:rsidRPr="004D6C03">
        <w:rPr>
          <w:rFonts w:ascii="Times New Roman" w:hAnsi="Times New Roman" w:cs="Times New Roman"/>
          <w:sz w:val="24"/>
          <w:szCs w:val="24"/>
        </w:rPr>
        <w:t>a</w:t>
      </w:r>
      <w:proofErr w:type="gramEnd"/>
      <w:r w:rsidRPr="004D6C03">
        <w:rPr>
          <w:rFonts w:ascii="Times New Roman" w:hAnsi="Times New Roman" w:cs="Times New Roman"/>
          <w:sz w:val="24"/>
          <w:szCs w:val="24"/>
        </w:rPr>
        <w:t xml:space="preserve"> force de loi dans un pays et doit être considéré comme une</w:t>
      </w:r>
      <w:r>
        <w:rPr>
          <w:rFonts w:ascii="Times New Roman" w:hAnsi="Times New Roman" w:cs="Times New Roman"/>
          <w:sz w:val="24"/>
          <w:szCs w:val="24"/>
        </w:rPr>
        <w:t xml:space="preserve"> norme au plan linguistique</w:t>
      </w:r>
      <w:r w:rsidRPr="004D6C03">
        <w:rPr>
          <w:rFonts w:ascii="Times New Roman" w:hAnsi="Times New Roman" w:cs="Times New Roman"/>
          <w:sz w:val="24"/>
          <w:szCs w:val="24"/>
        </w:rPr>
        <w:t>.</w:t>
      </w:r>
    </w:p>
    <w:p w:rsidR="00040BC2" w:rsidRDefault="004D6C03" w:rsidP="001F4BCE">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l’absence de norme(s), les </w:t>
      </w:r>
      <w:r w:rsidR="00040BC2" w:rsidRPr="00063636">
        <w:rPr>
          <w:rFonts w:ascii="Times New Roman" w:hAnsi="Times New Roman" w:cs="Times New Roman"/>
          <w:sz w:val="24"/>
          <w:szCs w:val="24"/>
        </w:rPr>
        <w:t>comm</w:t>
      </w:r>
      <w:r>
        <w:rPr>
          <w:rFonts w:ascii="Times New Roman" w:hAnsi="Times New Roman" w:cs="Times New Roman"/>
          <w:sz w:val="24"/>
          <w:szCs w:val="24"/>
        </w:rPr>
        <w:t xml:space="preserve">unications institutionnalisées, c’est-à-dire les </w:t>
      </w:r>
      <w:r w:rsidR="00040BC2" w:rsidRPr="00063636">
        <w:rPr>
          <w:rFonts w:ascii="Times New Roman" w:hAnsi="Times New Roman" w:cs="Times New Roman"/>
          <w:sz w:val="24"/>
          <w:szCs w:val="24"/>
        </w:rPr>
        <w:t>acte</w:t>
      </w:r>
      <w:r>
        <w:rPr>
          <w:rFonts w:ascii="Times New Roman" w:hAnsi="Times New Roman" w:cs="Times New Roman"/>
          <w:sz w:val="24"/>
          <w:szCs w:val="24"/>
        </w:rPr>
        <w:t>s</w:t>
      </w:r>
      <w:r w:rsidR="00040BC2" w:rsidRPr="00063636">
        <w:rPr>
          <w:rFonts w:ascii="Times New Roman" w:hAnsi="Times New Roman" w:cs="Times New Roman"/>
          <w:sz w:val="24"/>
          <w:szCs w:val="24"/>
        </w:rPr>
        <w:t xml:space="preserve"> par le</w:t>
      </w:r>
      <w:r>
        <w:rPr>
          <w:rFonts w:ascii="Times New Roman" w:hAnsi="Times New Roman" w:cs="Times New Roman"/>
          <w:sz w:val="24"/>
          <w:szCs w:val="24"/>
        </w:rPr>
        <w:t>s</w:t>
      </w:r>
      <w:r w:rsidR="00040BC2" w:rsidRPr="00063636">
        <w:rPr>
          <w:rFonts w:ascii="Times New Roman" w:hAnsi="Times New Roman" w:cs="Times New Roman"/>
          <w:sz w:val="24"/>
          <w:szCs w:val="24"/>
        </w:rPr>
        <w:t>quel</w:t>
      </w:r>
      <w:r>
        <w:rPr>
          <w:rFonts w:ascii="Times New Roman" w:hAnsi="Times New Roman" w:cs="Times New Roman"/>
          <w:sz w:val="24"/>
          <w:szCs w:val="24"/>
        </w:rPr>
        <w:t>s</w:t>
      </w:r>
      <w:r w:rsidR="00040BC2" w:rsidRPr="00063636">
        <w:rPr>
          <w:rFonts w:ascii="Times New Roman" w:hAnsi="Times New Roman" w:cs="Times New Roman"/>
          <w:sz w:val="24"/>
          <w:szCs w:val="24"/>
        </w:rPr>
        <w:t xml:space="preserve"> une institution communique avec des personnes ou avec d’autres institutions pour les fins de ses activités</w:t>
      </w:r>
      <w:r>
        <w:rPr>
          <w:rFonts w:ascii="Times New Roman" w:hAnsi="Times New Roman" w:cs="Times New Roman"/>
          <w:sz w:val="24"/>
          <w:szCs w:val="24"/>
        </w:rPr>
        <w:t xml:space="preserve"> portent les traces de ce qu’on peut considérer comme relevant de la terminologie officielle.</w:t>
      </w:r>
      <w:r w:rsidR="00040BC2" w:rsidRPr="00063636">
        <w:rPr>
          <w:rFonts w:ascii="Times New Roman" w:hAnsi="Times New Roman" w:cs="Times New Roman"/>
          <w:sz w:val="24"/>
          <w:szCs w:val="24"/>
        </w:rPr>
        <w:t> </w:t>
      </w:r>
      <w:r>
        <w:rPr>
          <w:rFonts w:ascii="Times New Roman" w:hAnsi="Times New Roman" w:cs="Times New Roman"/>
          <w:sz w:val="24"/>
          <w:szCs w:val="24"/>
        </w:rPr>
        <w:t>Ces actes sont les textes législatifs et réglementaires, les correspondances administrative</w:t>
      </w:r>
      <w:r w:rsidR="00AD6908">
        <w:rPr>
          <w:rFonts w:ascii="Times New Roman" w:hAnsi="Times New Roman" w:cs="Times New Roman"/>
          <w:sz w:val="24"/>
          <w:szCs w:val="24"/>
        </w:rPr>
        <w:t>s</w:t>
      </w:r>
      <w:r>
        <w:rPr>
          <w:rFonts w:ascii="Times New Roman" w:hAnsi="Times New Roman" w:cs="Times New Roman"/>
          <w:sz w:val="24"/>
          <w:szCs w:val="24"/>
        </w:rPr>
        <w:t xml:space="preserve"> ou les discours.</w:t>
      </w:r>
    </w:p>
    <w:p w:rsidR="00AD6908" w:rsidRDefault="00AD6908" w:rsidP="001F4BCE">
      <w:pPr>
        <w:spacing w:after="120" w:line="360" w:lineRule="auto"/>
        <w:ind w:firstLine="567"/>
        <w:jc w:val="both"/>
      </w:pPr>
      <w:r>
        <w:rPr>
          <w:rFonts w:ascii="Times New Roman" w:hAnsi="Times New Roman" w:cs="Times New Roman"/>
          <w:sz w:val="24"/>
          <w:szCs w:val="24"/>
        </w:rPr>
        <w:t>La première remarque que l’</w:t>
      </w:r>
      <w:r w:rsidR="00EB2AF5">
        <w:rPr>
          <w:rFonts w:ascii="Times New Roman" w:hAnsi="Times New Roman" w:cs="Times New Roman"/>
          <w:sz w:val="24"/>
          <w:szCs w:val="24"/>
        </w:rPr>
        <w:t>on peut faire s’agissant de la norme officielle au Cameroun</w:t>
      </w:r>
      <w:r>
        <w:rPr>
          <w:rFonts w:ascii="Times New Roman" w:hAnsi="Times New Roman" w:cs="Times New Roman"/>
          <w:sz w:val="24"/>
          <w:szCs w:val="24"/>
        </w:rPr>
        <w:t xml:space="preserve"> </w:t>
      </w:r>
      <w:r w:rsidR="00EB2AF5">
        <w:rPr>
          <w:rFonts w:ascii="Times New Roman" w:hAnsi="Times New Roman" w:cs="Times New Roman"/>
          <w:sz w:val="24"/>
          <w:szCs w:val="24"/>
        </w:rPr>
        <w:t>concerne</w:t>
      </w:r>
      <w:r>
        <w:rPr>
          <w:rFonts w:ascii="Times New Roman" w:hAnsi="Times New Roman" w:cs="Times New Roman"/>
          <w:sz w:val="24"/>
          <w:szCs w:val="24"/>
        </w:rPr>
        <w:t xml:space="preserve"> la typographie, avec </w:t>
      </w:r>
      <w:r w:rsidRPr="00AD6908">
        <w:rPr>
          <w:rFonts w:ascii="Times New Roman" w:hAnsi="Times New Roman" w:cs="Times New Roman"/>
          <w:sz w:val="24"/>
          <w:szCs w:val="24"/>
        </w:rPr>
        <w:t xml:space="preserve">une forte tendance, presque fossilisée, à employer </w:t>
      </w:r>
      <w:r>
        <w:rPr>
          <w:rFonts w:ascii="Times New Roman" w:hAnsi="Times New Roman" w:cs="Times New Roman"/>
          <w:sz w:val="24"/>
          <w:szCs w:val="24"/>
        </w:rPr>
        <w:t xml:space="preserve">les majuscules </w:t>
      </w:r>
      <w:r w:rsidRPr="00AD6908">
        <w:rPr>
          <w:rFonts w:ascii="Times New Roman" w:hAnsi="Times New Roman" w:cs="Times New Roman"/>
          <w:sz w:val="24"/>
          <w:szCs w:val="24"/>
        </w:rPr>
        <w:t xml:space="preserve">là où la norme du français en interdit l’usage. </w:t>
      </w:r>
      <w:r>
        <w:rPr>
          <w:rFonts w:ascii="Times New Roman" w:hAnsi="Times New Roman" w:cs="Times New Roman"/>
          <w:sz w:val="24"/>
          <w:szCs w:val="24"/>
        </w:rPr>
        <w:t xml:space="preserve">En français hexagonal, </w:t>
      </w:r>
      <w:r w:rsidRPr="00AD6908">
        <w:rPr>
          <w:rFonts w:ascii="Times New Roman" w:hAnsi="Times New Roman" w:cs="Times New Roman"/>
          <w:sz w:val="24"/>
          <w:szCs w:val="24"/>
        </w:rPr>
        <w:t>Raymond Collier (1973 : 116) observait qu’il s’est glissé dans la langue écrite une conception tout à fait fausse de la majuscule, qui a cessé d’être une marque essentiellement caractéristique des noms propres pour devenir une sorte de signe de dignité :</w:t>
      </w:r>
      <w:r w:rsidRPr="00AD6908">
        <w:t xml:space="preserve"> </w:t>
      </w:r>
    </w:p>
    <w:p w:rsidR="00AD6908" w:rsidRPr="00AD6908" w:rsidRDefault="00AD6908" w:rsidP="001F4BCE">
      <w:pPr>
        <w:spacing w:before="240" w:after="0" w:line="240" w:lineRule="auto"/>
        <w:ind w:left="567"/>
        <w:jc w:val="both"/>
        <w:rPr>
          <w:rFonts w:ascii="Times New Roman" w:hAnsi="Times New Roman" w:cs="Times New Roman"/>
          <w:sz w:val="24"/>
          <w:szCs w:val="24"/>
        </w:rPr>
      </w:pPr>
      <w:r w:rsidRPr="00AD6908">
        <w:rPr>
          <w:rFonts w:ascii="Times New Roman" w:hAnsi="Times New Roman" w:cs="Times New Roman"/>
          <w:sz w:val="24"/>
          <w:szCs w:val="24"/>
        </w:rPr>
        <w:t>On considère ainsi, plus ou moins inconsciemment que la majuscule doit « décorer » les mots, soit pour en rehausser le prestige, soit pour accorder la typographie avec la valeur du contenu nominal.</w:t>
      </w:r>
    </w:p>
    <w:p w:rsidR="00AD6908" w:rsidRDefault="00AD6908" w:rsidP="001F4BCE">
      <w:pPr>
        <w:spacing w:after="240" w:line="240" w:lineRule="auto"/>
        <w:ind w:left="567"/>
        <w:jc w:val="both"/>
        <w:rPr>
          <w:rFonts w:ascii="Times New Roman" w:hAnsi="Times New Roman" w:cs="Times New Roman"/>
          <w:sz w:val="24"/>
          <w:szCs w:val="24"/>
        </w:rPr>
      </w:pPr>
      <w:r w:rsidRPr="00AD6908">
        <w:rPr>
          <w:rFonts w:ascii="Times New Roman" w:hAnsi="Times New Roman" w:cs="Times New Roman"/>
          <w:sz w:val="24"/>
          <w:szCs w:val="24"/>
        </w:rPr>
        <w:t>Aussi voit-on, entre autres, les titres comme député, sénateur, maire, élu, directeur, baron, comte, marquis, etc., les</w:t>
      </w:r>
      <w:r>
        <w:rPr>
          <w:rFonts w:ascii="Times New Roman" w:hAnsi="Times New Roman" w:cs="Times New Roman"/>
          <w:sz w:val="24"/>
          <w:szCs w:val="24"/>
        </w:rPr>
        <w:t xml:space="preserve"> noms d’</w:t>
      </w:r>
      <w:r w:rsidRPr="00AD6908">
        <w:rPr>
          <w:rFonts w:ascii="Times New Roman" w:hAnsi="Times New Roman" w:cs="Times New Roman"/>
          <w:sz w:val="24"/>
          <w:szCs w:val="24"/>
        </w:rPr>
        <w:t>institutions, comme génie rural, ponts et chaussées, ceux de circonscriptions administratives comme département, commune, ceux d'immeubles administratifs, comme préfe</w:t>
      </w:r>
      <w:r>
        <w:rPr>
          <w:rFonts w:ascii="Times New Roman" w:hAnsi="Times New Roman" w:cs="Times New Roman"/>
          <w:sz w:val="24"/>
          <w:szCs w:val="24"/>
        </w:rPr>
        <w:t>cture, tribunal, et même bien d’</w:t>
      </w:r>
      <w:r w:rsidRPr="00AD6908">
        <w:rPr>
          <w:rFonts w:ascii="Times New Roman" w:hAnsi="Times New Roman" w:cs="Times New Roman"/>
          <w:sz w:val="24"/>
          <w:szCs w:val="24"/>
        </w:rPr>
        <w:t>autres dénominations, selon les besoins de la caus</w:t>
      </w:r>
      <w:r>
        <w:rPr>
          <w:rFonts w:ascii="Times New Roman" w:hAnsi="Times New Roman" w:cs="Times New Roman"/>
          <w:sz w:val="24"/>
          <w:szCs w:val="24"/>
        </w:rPr>
        <w:t>e, pompeusement décorés d’</w:t>
      </w:r>
      <w:r w:rsidRPr="00AD6908">
        <w:rPr>
          <w:rFonts w:ascii="Times New Roman" w:hAnsi="Times New Roman" w:cs="Times New Roman"/>
          <w:sz w:val="24"/>
          <w:szCs w:val="24"/>
        </w:rPr>
        <w:t>une majuscule.</w:t>
      </w:r>
    </w:p>
    <w:p w:rsidR="00353FA9" w:rsidRDefault="00AD6908" w:rsidP="00443E9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Au regard de ce qui précède, on peut considérer que </w:t>
      </w:r>
      <w:r w:rsidR="001F4BCE">
        <w:rPr>
          <w:rFonts w:ascii="Times New Roman" w:hAnsi="Times New Roman" w:cs="Times New Roman"/>
          <w:sz w:val="24"/>
          <w:szCs w:val="24"/>
        </w:rPr>
        <w:t>la</w:t>
      </w:r>
      <w:r>
        <w:rPr>
          <w:rFonts w:ascii="Times New Roman" w:hAnsi="Times New Roman" w:cs="Times New Roman"/>
          <w:sz w:val="24"/>
          <w:szCs w:val="24"/>
        </w:rPr>
        <w:t xml:space="preserve"> tendance à utiliser la majuscule pour rehausser le prestige d’un titre ou comme</w:t>
      </w:r>
      <w:r w:rsidR="00353FA9">
        <w:rPr>
          <w:rFonts w:ascii="Times New Roman" w:hAnsi="Times New Roman" w:cs="Times New Roman"/>
          <w:sz w:val="24"/>
          <w:szCs w:val="24"/>
        </w:rPr>
        <w:t xml:space="preserve"> une</w:t>
      </w:r>
      <w:r>
        <w:rPr>
          <w:rFonts w:ascii="Times New Roman" w:hAnsi="Times New Roman" w:cs="Times New Roman"/>
          <w:sz w:val="24"/>
          <w:szCs w:val="24"/>
        </w:rPr>
        <w:t xml:space="preserve"> « décoration » en français du Cameroun </w:t>
      </w:r>
      <w:r w:rsidR="001F4BCE">
        <w:rPr>
          <w:rFonts w:ascii="Times New Roman" w:hAnsi="Times New Roman" w:cs="Times New Roman"/>
          <w:sz w:val="24"/>
          <w:szCs w:val="24"/>
        </w:rPr>
        <w:t>comme</w:t>
      </w:r>
      <w:r w:rsidR="00353FA9">
        <w:rPr>
          <w:rFonts w:ascii="Times New Roman" w:hAnsi="Times New Roman" w:cs="Times New Roman"/>
          <w:sz w:val="24"/>
          <w:szCs w:val="24"/>
        </w:rPr>
        <w:t xml:space="preserve"> une métastase des pratiques métropolitaines, qui datent des débuts de la francisation des territoires occupés du Cameroun. L’on observe à l’article 2 de l’arrêté du 27 juillet 1921 allouant une indemnité aux militaires et agents civils remplissant les fonctions d’agent postaux que les mots « chapitre » et « budget » débutent par une majuscule :</w:t>
      </w:r>
    </w:p>
    <w:p w:rsidR="00AD6908" w:rsidRDefault="00353FA9" w:rsidP="001F4BCE">
      <w:pPr>
        <w:spacing w:before="240" w:after="24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 Cette indemnité sera imputée pour les militaires au Chapitre IV article 8 et pour les agents civils au Chapitre VIII article 1</w:t>
      </w:r>
      <w:r w:rsidRPr="00353FA9">
        <w:rPr>
          <w:rFonts w:ascii="Times New Roman" w:hAnsi="Times New Roman" w:cs="Times New Roman"/>
          <w:sz w:val="24"/>
          <w:szCs w:val="24"/>
          <w:vertAlign w:val="superscript"/>
        </w:rPr>
        <w:t>er</w:t>
      </w:r>
      <w:r>
        <w:rPr>
          <w:rFonts w:ascii="Times New Roman" w:hAnsi="Times New Roman" w:cs="Times New Roman"/>
          <w:sz w:val="24"/>
          <w:szCs w:val="24"/>
        </w:rPr>
        <w:t xml:space="preserve"> du Budget spécial.</w:t>
      </w:r>
    </w:p>
    <w:p w:rsidR="00353FA9" w:rsidRDefault="00DF7664" w:rsidP="001F4BCE">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Les Rapports adressés par la France à la Société des nations sur l’administration des territoires occupés du Cameroun fournis</w:t>
      </w:r>
      <w:r w:rsidR="001F4BCE">
        <w:rPr>
          <w:rFonts w:ascii="Times New Roman" w:hAnsi="Times New Roman" w:cs="Times New Roman"/>
          <w:sz w:val="24"/>
          <w:szCs w:val="24"/>
        </w:rPr>
        <w:t>sent</w:t>
      </w:r>
      <w:r>
        <w:rPr>
          <w:rFonts w:ascii="Times New Roman" w:hAnsi="Times New Roman" w:cs="Times New Roman"/>
          <w:sz w:val="24"/>
          <w:szCs w:val="24"/>
        </w:rPr>
        <w:t xml:space="preserve"> de nombreux autres exemples. Seulement, cette tendance, </w:t>
      </w:r>
      <w:r w:rsidR="007A3A07">
        <w:rPr>
          <w:rFonts w:ascii="Times New Roman" w:hAnsi="Times New Roman" w:cs="Times New Roman"/>
          <w:sz w:val="24"/>
          <w:szCs w:val="24"/>
        </w:rPr>
        <w:t>« </w:t>
      </w:r>
      <w:r>
        <w:rPr>
          <w:rFonts w:ascii="Times New Roman" w:hAnsi="Times New Roman" w:cs="Times New Roman"/>
          <w:sz w:val="24"/>
          <w:szCs w:val="24"/>
        </w:rPr>
        <w:t>tacitement</w:t>
      </w:r>
      <w:r w:rsidR="007A3A07">
        <w:rPr>
          <w:rFonts w:ascii="Times New Roman" w:hAnsi="Times New Roman" w:cs="Times New Roman"/>
          <w:sz w:val="24"/>
          <w:szCs w:val="24"/>
        </w:rPr>
        <w:t> »</w:t>
      </w:r>
      <w:r>
        <w:rPr>
          <w:rFonts w:ascii="Times New Roman" w:hAnsi="Times New Roman" w:cs="Times New Roman"/>
          <w:sz w:val="24"/>
          <w:szCs w:val="24"/>
        </w:rPr>
        <w:t xml:space="preserve"> admise au Cameroun, est condamnée en France, ce qui en fait une norme endogène propre au français du cru. </w:t>
      </w:r>
    </w:p>
    <w:p w:rsidR="00DF7664" w:rsidRPr="0066440C" w:rsidRDefault="00DF7664" w:rsidP="0066440C">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 deuxième </w:t>
      </w:r>
      <w:r w:rsidRPr="0066440C">
        <w:rPr>
          <w:rFonts w:ascii="Times New Roman" w:hAnsi="Times New Roman" w:cs="Times New Roman"/>
          <w:sz w:val="24"/>
          <w:szCs w:val="24"/>
        </w:rPr>
        <w:t>remarque que l’on fait en analysant les textes et discours officiels porte sur le lexique. L’on récence</w:t>
      </w:r>
      <w:r w:rsidR="001F4BCE" w:rsidRPr="0066440C">
        <w:rPr>
          <w:rFonts w:ascii="Times New Roman" w:hAnsi="Times New Roman" w:cs="Times New Roman"/>
          <w:sz w:val="24"/>
          <w:szCs w:val="24"/>
        </w:rPr>
        <w:t xml:space="preserve"> par exemple</w:t>
      </w:r>
      <w:r w:rsidRPr="0066440C">
        <w:rPr>
          <w:rFonts w:ascii="Times New Roman" w:hAnsi="Times New Roman" w:cs="Times New Roman"/>
          <w:sz w:val="24"/>
          <w:szCs w:val="24"/>
        </w:rPr>
        <w:t xml:space="preserve"> des lexies qui renvoie</w:t>
      </w:r>
      <w:r w:rsidR="001F4BCE" w:rsidRPr="0066440C">
        <w:rPr>
          <w:rFonts w:ascii="Times New Roman" w:hAnsi="Times New Roman" w:cs="Times New Roman"/>
          <w:sz w:val="24"/>
          <w:szCs w:val="24"/>
        </w:rPr>
        <w:t>nt</w:t>
      </w:r>
      <w:r w:rsidRPr="0066440C">
        <w:rPr>
          <w:rFonts w:ascii="Times New Roman" w:hAnsi="Times New Roman" w:cs="Times New Roman"/>
          <w:sz w:val="24"/>
          <w:szCs w:val="24"/>
        </w:rPr>
        <w:t xml:space="preserve"> aux réalités politiques locales comme :</w:t>
      </w:r>
    </w:p>
    <w:p w:rsidR="00443E9D" w:rsidRPr="0066440C" w:rsidRDefault="00227CA3" w:rsidP="0066440C">
      <w:pPr>
        <w:spacing w:after="120" w:line="360" w:lineRule="auto"/>
        <w:ind w:firstLine="567"/>
        <w:jc w:val="both"/>
        <w:rPr>
          <w:rFonts w:ascii="Times New Roman" w:hAnsi="Times New Roman" w:cs="Times New Roman"/>
          <w:sz w:val="24"/>
          <w:szCs w:val="24"/>
        </w:rPr>
      </w:pPr>
      <w:r w:rsidRPr="0066440C">
        <w:rPr>
          <w:rFonts w:ascii="Times New Roman" w:hAnsi="Times New Roman" w:cs="Times New Roman"/>
          <w:b/>
          <w:sz w:val="24"/>
          <w:szCs w:val="24"/>
        </w:rPr>
        <w:t>Dialogue national</w:t>
      </w:r>
      <w:r w:rsidR="00DF7664" w:rsidRPr="0066440C">
        <w:rPr>
          <w:rFonts w:ascii="Times New Roman" w:hAnsi="Times New Roman" w:cs="Times New Roman"/>
          <w:sz w:val="24"/>
          <w:szCs w:val="24"/>
        </w:rPr>
        <w:t> : Rencontre réunissant les forces vives de la nation pour trouver des solutions au problème anglophone.</w:t>
      </w:r>
    </w:p>
    <w:p w:rsidR="00227CA3" w:rsidRPr="0066440C" w:rsidRDefault="00DF7664" w:rsidP="0066440C">
      <w:pPr>
        <w:spacing w:after="120" w:line="360" w:lineRule="auto"/>
        <w:ind w:left="567"/>
        <w:jc w:val="both"/>
        <w:rPr>
          <w:rFonts w:ascii="Times New Roman" w:hAnsi="Times New Roman" w:cs="Times New Roman"/>
          <w:sz w:val="24"/>
          <w:szCs w:val="24"/>
        </w:rPr>
      </w:pPr>
      <w:r w:rsidRPr="0066440C">
        <w:rPr>
          <w:rFonts w:ascii="Times New Roman" w:hAnsi="Times New Roman" w:cs="Times New Roman"/>
          <w:sz w:val="24"/>
          <w:szCs w:val="24"/>
        </w:rPr>
        <w:t>Ce dialogue, annoncé dans par le président de République, Paul Biya, dans un discours le 10 septembre 2019, était p</w:t>
      </w:r>
      <w:r w:rsidR="00227CA3" w:rsidRPr="0066440C">
        <w:rPr>
          <w:rFonts w:ascii="Times New Roman" w:hAnsi="Times New Roman" w:cs="Times New Roman"/>
          <w:sz w:val="24"/>
          <w:szCs w:val="24"/>
        </w:rPr>
        <w:t>lacé sous la h</w:t>
      </w:r>
      <w:r w:rsidR="00443E9D" w:rsidRPr="0066440C">
        <w:rPr>
          <w:rFonts w:ascii="Times New Roman" w:hAnsi="Times New Roman" w:cs="Times New Roman"/>
          <w:sz w:val="24"/>
          <w:szCs w:val="24"/>
        </w:rPr>
        <w:t xml:space="preserve">oulette du Premier ministre. </w:t>
      </w:r>
      <w:r w:rsidR="00227CA3" w:rsidRPr="0066440C">
        <w:rPr>
          <w:rFonts w:ascii="Times New Roman" w:hAnsi="Times New Roman" w:cs="Times New Roman"/>
          <w:sz w:val="24"/>
          <w:szCs w:val="24"/>
        </w:rPr>
        <w:t xml:space="preserve">Certains acteurs politiques de poids ont décidé de boycotter ce débat </w:t>
      </w:r>
      <w:r w:rsidR="00443E9D" w:rsidRPr="0066440C">
        <w:rPr>
          <w:rFonts w:ascii="Times New Roman" w:hAnsi="Times New Roman" w:cs="Times New Roman"/>
          <w:sz w:val="24"/>
          <w:szCs w:val="24"/>
        </w:rPr>
        <w:t xml:space="preserve">qu’ils ont trouvé </w:t>
      </w:r>
      <w:r w:rsidR="00227CA3" w:rsidRPr="0066440C">
        <w:rPr>
          <w:rFonts w:ascii="Times New Roman" w:hAnsi="Times New Roman" w:cs="Times New Roman"/>
          <w:sz w:val="24"/>
          <w:szCs w:val="24"/>
        </w:rPr>
        <w:t xml:space="preserve">prétendument « inclusif » mais trop encadré et auquel les principaux leaders séparatistes anglophones n’étaient pas associés, d’autres </w:t>
      </w:r>
      <w:r w:rsidR="00443E9D" w:rsidRPr="0066440C">
        <w:rPr>
          <w:rFonts w:ascii="Times New Roman" w:hAnsi="Times New Roman" w:cs="Times New Roman"/>
          <w:sz w:val="24"/>
          <w:szCs w:val="24"/>
        </w:rPr>
        <w:t>ayant</w:t>
      </w:r>
      <w:r w:rsidR="00227CA3" w:rsidRPr="0066440C">
        <w:rPr>
          <w:rFonts w:ascii="Times New Roman" w:hAnsi="Times New Roman" w:cs="Times New Roman"/>
          <w:sz w:val="24"/>
          <w:szCs w:val="24"/>
        </w:rPr>
        <w:t xml:space="preserve"> rapidement claqué la porte comme l’ancien candidat </w:t>
      </w:r>
      <w:r w:rsidR="001F4BCE" w:rsidRPr="0066440C">
        <w:rPr>
          <w:rFonts w:ascii="Times New Roman" w:hAnsi="Times New Roman" w:cs="Times New Roman"/>
          <w:sz w:val="24"/>
          <w:szCs w:val="24"/>
        </w:rPr>
        <w:t xml:space="preserve">à la présidentielle </w:t>
      </w:r>
      <w:proofErr w:type="spellStart"/>
      <w:r w:rsidR="00227CA3" w:rsidRPr="0066440C">
        <w:rPr>
          <w:rFonts w:ascii="Times New Roman" w:hAnsi="Times New Roman" w:cs="Times New Roman"/>
          <w:sz w:val="24"/>
          <w:szCs w:val="24"/>
        </w:rPr>
        <w:t>Akere</w:t>
      </w:r>
      <w:proofErr w:type="spellEnd"/>
      <w:r w:rsidR="00227CA3" w:rsidRPr="0066440C">
        <w:rPr>
          <w:rFonts w:ascii="Times New Roman" w:hAnsi="Times New Roman" w:cs="Times New Roman"/>
          <w:sz w:val="24"/>
          <w:szCs w:val="24"/>
        </w:rPr>
        <w:t xml:space="preserve"> </w:t>
      </w:r>
      <w:proofErr w:type="spellStart"/>
      <w:r w:rsidR="00227CA3" w:rsidRPr="0066440C">
        <w:rPr>
          <w:rFonts w:ascii="Times New Roman" w:hAnsi="Times New Roman" w:cs="Times New Roman"/>
          <w:sz w:val="24"/>
          <w:szCs w:val="24"/>
        </w:rPr>
        <w:t>Muna</w:t>
      </w:r>
      <w:proofErr w:type="spellEnd"/>
      <w:r w:rsidR="00227CA3" w:rsidRPr="0066440C">
        <w:rPr>
          <w:rFonts w:ascii="Times New Roman" w:hAnsi="Times New Roman" w:cs="Times New Roman"/>
          <w:sz w:val="24"/>
          <w:szCs w:val="24"/>
        </w:rPr>
        <w:t>. L</w:t>
      </w:r>
      <w:r w:rsidR="00443E9D" w:rsidRPr="0066440C">
        <w:rPr>
          <w:rFonts w:ascii="Times New Roman" w:hAnsi="Times New Roman" w:cs="Times New Roman"/>
          <w:sz w:val="24"/>
          <w:szCs w:val="24"/>
        </w:rPr>
        <w:t xml:space="preserve">e dialogue s’est achevé par l’attribution d’un </w:t>
      </w:r>
      <w:r w:rsidR="00227CA3" w:rsidRPr="0066440C">
        <w:rPr>
          <w:rFonts w:ascii="Times New Roman" w:hAnsi="Times New Roman" w:cs="Times New Roman"/>
          <w:sz w:val="24"/>
          <w:szCs w:val="24"/>
        </w:rPr>
        <w:t xml:space="preserve">statut </w:t>
      </w:r>
      <w:r w:rsidR="00443E9D" w:rsidRPr="0066440C">
        <w:rPr>
          <w:rFonts w:ascii="Times New Roman" w:hAnsi="Times New Roman" w:cs="Times New Roman"/>
          <w:sz w:val="24"/>
          <w:szCs w:val="24"/>
        </w:rPr>
        <w:t>spécial aux</w:t>
      </w:r>
      <w:r w:rsidR="00227CA3" w:rsidRPr="0066440C">
        <w:rPr>
          <w:rFonts w:ascii="Times New Roman" w:hAnsi="Times New Roman" w:cs="Times New Roman"/>
          <w:sz w:val="24"/>
          <w:szCs w:val="24"/>
        </w:rPr>
        <w:t xml:space="preserve"> régions anglophones</w:t>
      </w:r>
      <w:r w:rsidR="0066440C" w:rsidRPr="0066440C">
        <w:rPr>
          <w:rFonts w:ascii="Times New Roman" w:hAnsi="Times New Roman" w:cs="Times New Roman"/>
          <w:sz w:val="24"/>
          <w:szCs w:val="24"/>
        </w:rPr>
        <w:t>, notamment</w:t>
      </w:r>
      <w:r w:rsidR="00227CA3" w:rsidRPr="0066440C">
        <w:rPr>
          <w:rFonts w:ascii="Times New Roman" w:hAnsi="Times New Roman" w:cs="Times New Roman"/>
          <w:sz w:val="24"/>
          <w:szCs w:val="24"/>
        </w:rPr>
        <w:t>.</w:t>
      </w:r>
    </w:p>
    <w:p w:rsidR="00443E9D" w:rsidRPr="0066440C" w:rsidRDefault="00227CA3" w:rsidP="0066440C">
      <w:pPr>
        <w:suppressAutoHyphens/>
        <w:spacing w:after="120" w:line="360" w:lineRule="auto"/>
        <w:ind w:firstLine="567"/>
        <w:jc w:val="both"/>
        <w:rPr>
          <w:rFonts w:ascii="Times New Roman" w:hAnsi="Times New Roman" w:cs="Times New Roman"/>
          <w:sz w:val="24"/>
          <w:szCs w:val="24"/>
        </w:rPr>
      </w:pPr>
      <w:r w:rsidRPr="0066440C">
        <w:rPr>
          <w:rFonts w:ascii="Times New Roman" w:hAnsi="Times New Roman" w:cs="Times New Roman"/>
          <w:b/>
          <w:sz w:val="24"/>
          <w:szCs w:val="24"/>
        </w:rPr>
        <w:t>Crise anglophone</w:t>
      </w:r>
      <w:r w:rsidR="00443E9D" w:rsidRPr="0066440C">
        <w:rPr>
          <w:rFonts w:ascii="Times New Roman" w:hAnsi="Times New Roman" w:cs="Times New Roman"/>
          <w:b/>
          <w:sz w:val="24"/>
          <w:szCs w:val="24"/>
        </w:rPr>
        <w:t> </w:t>
      </w:r>
      <w:r w:rsidR="00443E9D" w:rsidRPr="0066440C">
        <w:rPr>
          <w:rFonts w:ascii="Times New Roman" w:hAnsi="Times New Roman" w:cs="Times New Roman"/>
          <w:sz w:val="24"/>
          <w:szCs w:val="24"/>
        </w:rPr>
        <w:t xml:space="preserve">: Expression du malaise des « Anglophones » du Cameroun. </w:t>
      </w:r>
    </w:p>
    <w:p w:rsidR="00443E9D" w:rsidRPr="0066440C" w:rsidRDefault="00443E9D" w:rsidP="0066440C">
      <w:pPr>
        <w:spacing w:after="120" w:line="360" w:lineRule="auto"/>
        <w:ind w:left="567"/>
        <w:jc w:val="both"/>
        <w:rPr>
          <w:rFonts w:ascii="Times New Roman" w:hAnsi="Times New Roman" w:cs="Times New Roman"/>
          <w:sz w:val="24"/>
          <w:szCs w:val="24"/>
        </w:rPr>
      </w:pPr>
      <w:r w:rsidRPr="0066440C">
        <w:rPr>
          <w:rFonts w:ascii="Times New Roman" w:hAnsi="Times New Roman" w:cs="Times New Roman"/>
          <w:sz w:val="24"/>
          <w:szCs w:val="24"/>
        </w:rPr>
        <w:t>En octobre 2016, dans la ville de Bamenda, chef-lieu du Nord-Ouest, des avocats se mettent en grève pour revendiquer la traduction en anglais du Code de l’organisation pour l’harmonisation en Afrique du droit des affaires (</w:t>
      </w:r>
      <w:proofErr w:type="spellStart"/>
      <w:r w:rsidRPr="0066440C">
        <w:rPr>
          <w:rFonts w:ascii="Times New Roman" w:hAnsi="Times New Roman" w:cs="Times New Roman"/>
          <w:sz w:val="24"/>
          <w:szCs w:val="24"/>
        </w:rPr>
        <w:t>Ohada</w:t>
      </w:r>
      <w:proofErr w:type="spellEnd"/>
      <w:r w:rsidRPr="0066440C">
        <w:rPr>
          <w:rFonts w:ascii="Times New Roman" w:hAnsi="Times New Roman" w:cs="Times New Roman"/>
          <w:sz w:val="24"/>
          <w:szCs w:val="24"/>
        </w:rPr>
        <w:t>) et d’autres textes de lois votés à l’Assemblée nationale. Un mois plus tard, des enseignants cessent le travail pour s’ériger contre la nomination de Francophones dans les régions anglophones.</w:t>
      </w:r>
    </w:p>
    <w:p w:rsidR="00443E9D" w:rsidRPr="0066440C" w:rsidRDefault="00443E9D" w:rsidP="0066440C">
      <w:pPr>
        <w:spacing w:after="120" w:line="360" w:lineRule="auto"/>
        <w:ind w:left="567"/>
        <w:jc w:val="both"/>
        <w:rPr>
          <w:rFonts w:ascii="Times New Roman" w:hAnsi="Times New Roman" w:cs="Times New Roman"/>
          <w:sz w:val="24"/>
          <w:szCs w:val="24"/>
        </w:rPr>
      </w:pPr>
      <w:r w:rsidRPr="0066440C">
        <w:rPr>
          <w:rFonts w:ascii="Times New Roman" w:hAnsi="Times New Roman" w:cs="Times New Roman"/>
          <w:sz w:val="24"/>
          <w:szCs w:val="24"/>
        </w:rPr>
        <w:t xml:space="preserve">Avocats et enseignants entendent ainsi dénoncer la « francophonisation du système anglo-saxon ». Le barreau affirme que la Common </w:t>
      </w:r>
      <w:proofErr w:type="spellStart"/>
      <w:r w:rsidRPr="0066440C">
        <w:rPr>
          <w:rFonts w:ascii="Times New Roman" w:hAnsi="Times New Roman" w:cs="Times New Roman"/>
          <w:sz w:val="24"/>
          <w:szCs w:val="24"/>
        </w:rPr>
        <w:t>law</w:t>
      </w:r>
      <w:proofErr w:type="spellEnd"/>
      <w:r w:rsidRPr="0066440C">
        <w:rPr>
          <w:rStyle w:val="Appelnotedebasdep"/>
          <w:rFonts w:ascii="Times New Roman" w:hAnsi="Times New Roman" w:cs="Times New Roman"/>
          <w:sz w:val="24"/>
          <w:szCs w:val="24"/>
        </w:rPr>
        <w:footnoteReference w:id="4"/>
      </w:r>
      <w:r w:rsidRPr="0066440C">
        <w:rPr>
          <w:rFonts w:ascii="Times New Roman" w:hAnsi="Times New Roman" w:cs="Times New Roman"/>
          <w:sz w:val="24"/>
          <w:szCs w:val="24"/>
        </w:rPr>
        <w:t xml:space="preserve"> est de plus en plus supplantée par le droit latin. De son côté, la </w:t>
      </w:r>
      <w:proofErr w:type="spellStart"/>
      <w:r w:rsidRPr="0066440C">
        <w:rPr>
          <w:rFonts w:ascii="Times New Roman" w:hAnsi="Times New Roman" w:cs="Times New Roman"/>
          <w:sz w:val="24"/>
          <w:szCs w:val="24"/>
        </w:rPr>
        <w:t>Cameroon</w:t>
      </w:r>
      <w:proofErr w:type="spellEnd"/>
      <w:r w:rsidRPr="0066440C">
        <w:rPr>
          <w:rFonts w:ascii="Times New Roman" w:hAnsi="Times New Roman" w:cs="Times New Roman"/>
          <w:sz w:val="24"/>
          <w:szCs w:val="24"/>
        </w:rPr>
        <w:t xml:space="preserve"> </w:t>
      </w:r>
      <w:proofErr w:type="spellStart"/>
      <w:r w:rsidRPr="0066440C">
        <w:rPr>
          <w:rFonts w:ascii="Times New Roman" w:hAnsi="Times New Roman" w:cs="Times New Roman"/>
          <w:sz w:val="24"/>
          <w:szCs w:val="24"/>
        </w:rPr>
        <w:t>Teachers</w:t>
      </w:r>
      <w:proofErr w:type="spellEnd"/>
      <w:r w:rsidRPr="0066440C">
        <w:rPr>
          <w:rFonts w:ascii="Times New Roman" w:hAnsi="Times New Roman" w:cs="Times New Roman"/>
          <w:sz w:val="24"/>
          <w:szCs w:val="24"/>
        </w:rPr>
        <w:t xml:space="preserve"> Trade Union</w:t>
      </w:r>
      <w:r w:rsidRPr="0066440C">
        <w:rPr>
          <w:rStyle w:val="Appelnotedebasdep"/>
          <w:rFonts w:ascii="Times New Roman" w:hAnsi="Times New Roman" w:cs="Times New Roman"/>
          <w:sz w:val="24"/>
          <w:szCs w:val="24"/>
        </w:rPr>
        <w:footnoteReference w:id="5"/>
      </w:r>
      <w:r w:rsidRPr="0066440C">
        <w:rPr>
          <w:rFonts w:ascii="Times New Roman" w:hAnsi="Times New Roman" w:cs="Times New Roman"/>
          <w:sz w:val="24"/>
          <w:szCs w:val="24"/>
        </w:rPr>
        <w:t xml:space="preserve"> accuse le gouvernement de Yaoundé de favoriser les francophones dans les écoles anglophones. </w:t>
      </w:r>
    </w:p>
    <w:p w:rsidR="00443E9D" w:rsidRPr="0066440C" w:rsidRDefault="00443E9D" w:rsidP="0066440C">
      <w:pPr>
        <w:spacing w:after="120" w:line="360" w:lineRule="auto"/>
        <w:ind w:left="567"/>
        <w:jc w:val="both"/>
        <w:rPr>
          <w:rFonts w:ascii="Times New Roman" w:hAnsi="Times New Roman" w:cs="Times New Roman"/>
          <w:sz w:val="24"/>
          <w:szCs w:val="24"/>
        </w:rPr>
      </w:pPr>
      <w:r w:rsidRPr="0066440C">
        <w:rPr>
          <w:rFonts w:ascii="Times New Roman" w:hAnsi="Times New Roman" w:cs="Times New Roman"/>
          <w:sz w:val="24"/>
          <w:szCs w:val="24"/>
        </w:rPr>
        <w:lastRenderedPageBreak/>
        <w:t>Ces mouvements de contestation, jusqu’alors contenus au Nord-Ouest, se propagent peu à peu au Sud-Ouest et se muent très rapidement en crise politique aggravée, fin 2016 et en 2017, par plusieurs décisions prises par le pouvoir central :</w:t>
      </w:r>
    </w:p>
    <w:p w:rsidR="00443E9D" w:rsidRPr="0066440C" w:rsidRDefault="00443E9D" w:rsidP="0066440C">
      <w:pPr>
        <w:spacing w:after="120" w:line="360" w:lineRule="auto"/>
        <w:ind w:left="567"/>
        <w:jc w:val="both"/>
        <w:rPr>
          <w:rFonts w:ascii="Times New Roman" w:hAnsi="Times New Roman" w:cs="Times New Roman"/>
          <w:sz w:val="24"/>
          <w:szCs w:val="24"/>
        </w:rPr>
      </w:pPr>
      <w:r w:rsidRPr="0066440C">
        <w:rPr>
          <w:rFonts w:ascii="Times New Roman" w:hAnsi="Times New Roman" w:cs="Times New Roman"/>
          <w:sz w:val="24"/>
          <w:szCs w:val="24"/>
        </w:rPr>
        <w:t>– Le 21 décembre 2107, des manifestants, interpellés à Bamenda, sont transférés et détenus à Yaoundé. Des avocats et des enseignants créent alors un groupe de pression, le Consortium de la société civile anglophone du Cameroun (</w:t>
      </w:r>
      <w:proofErr w:type="spellStart"/>
      <w:r w:rsidRPr="0066440C">
        <w:rPr>
          <w:rFonts w:ascii="Times New Roman" w:hAnsi="Times New Roman" w:cs="Times New Roman"/>
          <w:sz w:val="24"/>
          <w:szCs w:val="24"/>
        </w:rPr>
        <w:t>Cacsc</w:t>
      </w:r>
      <w:proofErr w:type="spellEnd"/>
      <w:r w:rsidRPr="0066440C">
        <w:rPr>
          <w:rFonts w:ascii="Times New Roman" w:hAnsi="Times New Roman" w:cs="Times New Roman"/>
          <w:sz w:val="24"/>
          <w:szCs w:val="24"/>
        </w:rPr>
        <w:t>), dont l’objectif est de faire pression sur le gouvernement pour qu’il trouve des mesures concrètes aux revendications anglophones. Le consortium demande également la libération des manifestants interpellés.</w:t>
      </w:r>
    </w:p>
    <w:p w:rsidR="00443E9D" w:rsidRPr="0066440C" w:rsidRDefault="00443E9D" w:rsidP="0066440C">
      <w:pPr>
        <w:spacing w:after="120" w:line="360" w:lineRule="auto"/>
        <w:ind w:left="567"/>
        <w:jc w:val="both"/>
        <w:rPr>
          <w:rFonts w:ascii="Times New Roman" w:hAnsi="Times New Roman" w:cs="Times New Roman"/>
          <w:sz w:val="24"/>
          <w:szCs w:val="24"/>
        </w:rPr>
      </w:pPr>
      <w:r w:rsidRPr="0066440C">
        <w:rPr>
          <w:rFonts w:ascii="Times New Roman" w:hAnsi="Times New Roman" w:cs="Times New Roman"/>
          <w:sz w:val="24"/>
          <w:szCs w:val="24"/>
        </w:rPr>
        <w:t>– Le 17 janvier, le ministre de l’Administration territoriale interdit les activités du Conseil national du Cameroun méridional (</w:t>
      </w:r>
      <w:proofErr w:type="spellStart"/>
      <w:r w:rsidRPr="0066440C">
        <w:rPr>
          <w:rFonts w:ascii="Times New Roman" w:hAnsi="Times New Roman" w:cs="Times New Roman"/>
          <w:sz w:val="24"/>
          <w:szCs w:val="24"/>
        </w:rPr>
        <w:t>Scnc</w:t>
      </w:r>
      <w:proofErr w:type="spellEnd"/>
      <w:r w:rsidRPr="0066440C">
        <w:rPr>
          <w:rFonts w:ascii="Times New Roman" w:hAnsi="Times New Roman" w:cs="Times New Roman"/>
          <w:sz w:val="24"/>
          <w:szCs w:val="24"/>
        </w:rPr>
        <w:t>), du Consortium et des groupes connexes, notamment ceux appelant à faire sécession. En décembre 2016 et dès janvier 2017, la population des deux régions avait largement suivi les appels à manifester, notamment par la désobéissance civile, lancés par ces différents groupes. Certains leadeurs de ces mouvements ont été arrêtés et jugés par le tribunal militaire de Yaoundé en vertu de la loi antiterroriste de 2014 (</w:t>
      </w:r>
      <w:proofErr w:type="spellStart"/>
      <w:r w:rsidRPr="0066440C">
        <w:rPr>
          <w:rFonts w:ascii="Times New Roman" w:hAnsi="Times New Roman" w:cs="Times New Roman"/>
          <w:sz w:val="24"/>
          <w:szCs w:val="24"/>
        </w:rPr>
        <w:t>Nkongho</w:t>
      </w:r>
      <w:proofErr w:type="spellEnd"/>
      <w:r w:rsidRPr="0066440C">
        <w:rPr>
          <w:rFonts w:ascii="Times New Roman" w:hAnsi="Times New Roman" w:cs="Times New Roman"/>
          <w:sz w:val="24"/>
          <w:szCs w:val="24"/>
        </w:rPr>
        <w:t xml:space="preserve"> Felix </w:t>
      </w:r>
      <w:proofErr w:type="spellStart"/>
      <w:r w:rsidRPr="0066440C">
        <w:rPr>
          <w:rFonts w:ascii="Times New Roman" w:hAnsi="Times New Roman" w:cs="Times New Roman"/>
          <w:sz w:val="24"/>
          <w:szCs w:val="24"/>
        </w:rPr>
        <w:t>Agbor</w:t>
      </w:r>
      <w:proofErr w:type="spellEnd"/>
      <w:r w:rsidRPr="0066440C">
        <w:rPr>
          <w:rFonts w:ascii="Times New Roman" w:hAnsi="Times New Roman" w:cs="Times New Roman"/>
          <w:sz w:val="24"/>
          <w:szCs w:val="24"/>
        </w:rPr>
        <w:t xml:space="preserve">-Balla et </w:t>
      </w:r>
      <w:proofErr w:type="spellStart"/>
      <w:r w:rsidRPr="0066440C">
        <w:rPr>
          <w:rFonts w:ascii="Times New Roman" w:hAnsi="Times New Roman" w:cs="Times New Roman"/>
          <w:sz w:val="24"/>
          <w:szCs w:val="24"/>
        </w:rPr>
        <w:t>Fontem</w:t>
      </w:r>
      <w:proofErr w:type="spellEnd"/>
      <w:r w:rsidRPr="0066440C">
        <w:rPr>
          <w:rFonts w:ascii="Times New Roman" w:hAnsi="Times New Roman" w:cs="Times New Roman"/>
          <w:sz w:val="24"/>
          <w:szCs w:val="24"/>
        </w:rPr>
        <w:t xml:space="preserve"> </w:t>
      </w:r>
      <w:proofErr w:type="spellStart"/>
      <w:r w:rsidRPr="0066440C">
        <w:rPr>
          <w:rFonts w:ascii="Times New Roman" w:hAnsi="Times New Roman" w:cs="Times New Roman"/>
          <w:sz w:val="24"/>
          <w:szCs w:val="24"/>
        </w:rPr>
        <w:t>Afortekaa</w:t>
      </w:r>
      <w:proofErr w:type="spellEnd"/>
      <w:r w:rsidRPr="0066440C">
        <w:rPr>
          <w:rFonts w:ascii="Times New Roman" w:hAnsi="Times New Roman" w:cs="Times New Roman"/>
          <w:sz w:val="24"/>
          <w:szCs w:val="24"/>
        </w:rPr>
        <w:t xml:space="preserve"> </w:t>
      </w:r>
      <w:proofErr w:type="spellStart"/>
      <w:r w:rsidRPr="0066440C">
        <w:rPr>
          <w:rFonts w:ascii="Times New Roman" w:hAnsi="Times New Roman" w:cs="Times New Roman"/>
          <w:sz w:val="24"/>
          <w:szCs w:val="24"/>
        </w:rPr>
        <w:t>Neba</w:t>
      </w:r>
      <w:proofErr w:type="spellEnd"/>
      <w:r w:rsidRPr="0066440C">
        <w:rPr>
          <w:rFonts w:ascii="Times New Roman" w:hAnsi="Times New Roman" w:cs="Times New Roman"/>
          <w:sz w:val="24"/>
          <w:szCs w:val="24"/>
        </w:rPr>
        <w:t>), notamment. D’autres sont entrés dans la clandestinité ou ont fui le pays.</w:t>
      </w:r>
    </w:p>
    <w:p w:rsidR="00443E9D" w:rsidRPr="0066440C" w:rsidRDefault="00443E9D" w:rsidP="0066440C">
      <w:pPr>
        <w:spacing w:after="120" w:line="360" w:lineRule="auto"/>
        <w:ind w:left="567"/>
        <w:jc w:val="both"/>
        <w:rPr>
          <w:rFonts w:ascii="Times New Roman" w:hAnsi="Times New Roman" w:cs="Times New Roman"/>
          <w:sz w:val="24"/>
          <w:szCs w:val="24"/>
        </w:rPr>
      </w:pPr>
      <w:r w:rsidRPr="0066440C">
        <w:rPr>
          <w:rFonts w:ascii="Times New Roman" w:hAnsi="Times New Roman" w:cs="Times New Roman"/>
          <w:sz w:val="24"/>
          <w:szCs w:val="24"/>
        </w:rPr>
        <w:t>– Le 17 janvier 2017 toujours, pour tenter de contenir les appels à manifestations relayés par les réseaux sociaux numériques, le Gouvernement a bloqué l’accès à l’Internet dans les deux régions. Ce blackout durera près de trois mois.</w:t>
      </w:r>
    </w:p>
    <w:p w:rsidR="00443E9D" w:rsidRPr="0066440C" w:rsidRDefault="00443E9D" w:rsidP="0066440C">
      <w:pPr>
        <w:spacing w:after="120" w:line="360" w:lineRule="auto"/>
        <w:ind w:left="567"/>
        <w:jc w:val="both"/>
        <w:rPr>
          <w:rFonts w:ascii="Times New Roman" w:hAnsi="Times New Roman" w:cs="Times New Roman"/>
          <w:sz w:val="24"/>
          <w:szCs w:val="24"/>
        </w:rPr>
      </w:pPr>
      <w:r w:rsidRPr="0066440C">
        <w:rPr>
          <w:rFonts w:ascii="Times New Roman" w:hAnsi="Times New Roman" w:cs="Times New Roman"/>
          <w:sz w:val="24"/>
          <w:szCs w:val="24"/>
        </w:rPr>
        <w:t>La « crise » ne se serait aggravée ou se serait limitée à la région du Nord-Ouest qu’on n’y aurait pas vu l’expression du malaise des Anglophones et, partant, la résurgence du problème anglophone, ces deux régions étant issues du découpage administratif de l’ancien Cameroun méridional</w:t>
      </w:r>
      <w:r w:rsidRPr="0066440C">
        <w:rPr>
          <w:rStyle w:val="Appelnotedebasdep"/>
          <w:rFonts w:ascii="Times New Roman" w:hAnsi="Times New Roman" w:cs="Times New Roman"/>
          <w:sz w:val="24"/>
          <w:szCs w:val="24"/>
        </w:rPr>
        <w:footnoteReference w:id="6"/>
      </w:r>
      <w:r w:rsidRPr="0066440C">
        <w:rPr>
          <w:rFonts w:ascii="Times New Roman" w:hAnsi="Times New Roman" w:cs="Times New Roman"/>
          <w:sz w:val="24"/>
          <w:szCs w:val="24"/>
        </w:rPr>
        <w:t>.</w:t>
      </w:r>
    </w:p>
    <w:p w:rsidR="00443E9D" w:rsidRPr="0066440C" w:rsidRDefault="00443E9D" w:rsidP="0066440C">
      <w:pPr>
        <w:spacing w:after="120" w:line="360" w:lineRule="auto"/>
        <w:ind w:left="567"/>
        <w:jc w:val="both"/>
        <w:rPr>
          <w:rFonts w:ascii="Times New Roman" w:hAnsi="Times New Roman" w:cs="Times New Roman"/>
          <w:sz w:val="24"/>
          <w:szCs w:val="24"/>
        </w:rPr>
      </w:pPr>
      <w:r w:rsidRPr="0066440C">
        <w:rPr>
          <w:rFonts w:ascii="Times New Roman" w:hAnsi="Times New Roman" w:cs="Times New Roman"/>
          <w:sz w:val="24"/>
          <w:szCs w:val="24"/>
        </w:rPr>
        <w:t>L’expression du malaise anglophone, habituellement considéré comme « le problème anglophone », renvoie, lorsqu’on examine les revendications anglophones, à un ensemble de griefs identitaires, linguistiques, sociaux, économiques et politiques.</w:t>
      </w:r>
    </w:p>
    <w:p w:rsidR="00443E9D" w:rsidRPr="0066440C" w:rsidRDefault="00443E9D" w:rsidP="0066440C">
      <w:pPr>
        <w:spacing w:after="120" w:line="360" w:lineRule="auto"/>
        <w:ind w:left="567"/>
        <w:jc w:val="both"/>
        <w:rPr>
          <w:rFonts w:ascii="Times New Roman" w:hAnsi="Times New Roman" w:cs="Times New Roman"/>
          <w:sz w:val="24"/>
          <w:szCs w:val="24"/>
        </w:rPr>
      </w:pPr>
      <w:r w:rsidRPr="0066440C">
        <w:rPr>
          <w:rFonts w:ascii="Times New Roman" w:hAnsi="Times New Roman" w:cs="Times New Roman"/>
          <w:sz w:val="24"/>
          <w:szCs w:val="24"/>
        </w:rPr>
        <w:t xml:space="preserve">Sur le plan identitaire, les revendications des Anglophones se fondent sur des caractéristiques du régime colonial de la Grande-Bretagne qui, contrairement à celui de la France, maintient certaines pratiques locales : les </w:t>
      </w:r>
      <w:r w:rsidRPr="0066440C">
        <w:rPr>
          <w:rFonts w:ascii="Times New Roman" w:hAnsi="Times New Roman" w:cs="Times New Roman"/>
          <w:i/>
          <w:iCs/>
          <w:sz w:val="24"/>
          <w:szCs w:val="24"/>
        </w:rPr>
        <w:t xml:space="preserve">Native </w:t>
      </w:r>
      <w:proofErr w:type="spellStart"/>
      <w:r w:rsidRPr="0066440C">
        <w:rPr>
          <w:rFonts w:ascii="Times New Roman" w:hAnsi="Times New Roman" w:cs="Times New Roman"/>
          <w:i/>
          <w:iCs/>
          <w:sz w:val="24"/>
          <w:szCs w:val="24"/>
        </w:rPr>
        <w:t>Authorities</w:t>
      </w:r>
      <w:proofErr w:type="spellEnd"/>
      <w:r w:rsidRPr="0066440C">
        <w:rPr>
          <w:rFonts w:ascii="Times New Roman" w:hAnsi="Times New Roman" w:cs="Times New Roman"/>
          <w:sz w:val="24"/>
          <w:szCs w:val="24"/>
        </w:rPr>
        <w:t xml:space="preserve"> ont une très grande influence, la </w:t>
      </w:r>
      <w:r w:rsidRPr="0066440C">
        <w:rPr>
          <w:rFonts w:ascii="Times New Roman" w:hAnsi="Times New Roman" w:cs="Times New Roman"/>
          <w:i/>
          <w:sz w:val="24"/>
          <w:szCs w:val="24"/>
        </w:rPr>
        <w:t>Common Law</w:t>
      </w:r>
      <w:r w:rsidRPr="0066440C">
        <w:rPr>
          <w:rFonts w:ascii="Times New Roman" w:hAnsi="Times New Roman" w:cs="Times New Roman"/>
          <w:sz w:val="24"/>
          <w:szCs w:val="24"/>
        </w:rPr>
        <w:t xml:space="preserve"> est associée</w:t>
      </w:r>
      <w:r w:rsidRPr="0066440C">
        <w:rPr>
          <w:rFonts w:ascii="Times New Roman" w:hAnsi="Times New Roman" w:cs="Times New Roman"/>
          <w:sz w:val="24"/>
          <w:szCs w:val="24"/>
        </w:rPr>
        <w:t xml:space="preserve"> au</w:t>
      </w:r>
      <w:r w:rsidRPr="0066440C">
        <w:rPr>
          <w:rFonts w:ascii="Times New Roman" w:hAnsi="Times New Roman" w:cs="Times New Roman"/>
          <w:sz w:val="24"/>
          <w:szCs w:val="24"/>
        </w:rPr>
        <w:t xml:space="preserve"> droit coutumier, les missions religieuses jouent </w:t>
      </w:r>
      <w:r w:rsidRPr="0066440C">
        <w:rPr>
          <w:rFonts w:ascii="Times New Roman" w:hAnsi="Times New Roman" w:cs="Times New Roman"/>
          <w:sz w:val="24"/>
          <w:szCs w:val="24"/>
        </w:rPr>
        <w:lastRenderedPageBreak/>
        <w:t>un rôle majeur dans l’enseignement, les langues locales et le pidgin-</w:t>
      </w:r>
      <w:proofErr w:type="spellStart"/>
      <w:r w:rsidRPr="0066440C">
        <w:rPr>
          <w:rFonts w:ascii="Times New Roman" w:hAnsi="Times New Roman" w:cs="Times New Roman"/>
          <w:sz w:val="24"/>
          <w:szCs w:val="24"/>
        </w:rPr>
        <w:t>english</w:t>
      </w:r>
      <w:proofErr w:type="spellEnd"/>
      <w:r w:rsidRPr="0066440C">
        <w:rPr>
          <w:rFonts w:ascii="Times New Roman" w:hAnsi="Times New Roman" w:cs="Times New Roman"/>
          <w:sz w:val="24"/>
          <w:szCs w:val="24"/>
        </w:rPr>
        <w:t xml:space="preserve"> sont acceptés, même dans le système éducatif. </w:t>
      </w:r>
    </w:p>
    <w:p w:rsidR="00227CA3" w:rsidRDefault="00443E9D" w:rsidP="0066440C">
      <w:pPr>
        <w:spacing w:after="120" w:line="360" w:lineRule="auto"/>
        <w:ind w:left="567"/>
        <w:jc w:val="both"/>
        <w:rPr>
          <w:rFonts w:ascii="Times New Roman" w:hAnsi="Times New Roman" w:cs="Times New Roman"/>
          <w:sz w:val="24"/>
          <w:szCs w:val="24"/>
        </w:rPr>
      </w:pPr>
      <w:r w:rsidRPr="0066440C">
        <w:rPr>
          <w:rFonts w:ascii="Times New Roman" w:hAnsi="Times New Roman" w:cs="Times New Roman"/>
          <w:sz w:val="24"/>
          <w:szCs w:val="24"/>
        </w:rPr>
        <w:t xml:space="preserve">Sur le plan linguistique, les Anglophones interpellent les plus hautes autorités sur la forme même de l’État. </w:t>
      </w:r>
    </w:p>
    <w:p w:rsidR="0066440C" w:rsidRPr="0066440C" w:rsidRDefault="0066440C" w:rsidP="0066440C">
      <w:pPr>
        <w:pStyle w:val="Titre1"/>
        <w:spacing w:before="240" w:after="160" w:line="360" w:lineRule="auto"/>
        <w:jc w:val="both"/>
        <w:rPr>
          <w:rFonts w:ascii="Times New Roman" w:hAnsi="Times New Roman" w:cs="Times New Roman"/>
          <w:color w:val="auto"/>
          <w:sz w:val="24"/>
          <w:szCs w:val="24"/>
        </w:rPr>
      </w:pPr>
      <w:r w:rsidRPr="0066440C">
        <w:rPr>
          <w:rFonts w:ascii="Times New Roman" w:hAnsi="Times New Roman" w:cs="Times New Roman"/>
          <w:color w:val="auto"/>
          <w:sz w:val="24"/>
          <w:szCs w:val="24"/>
        </w:rPr>
        <w:t>Conclusion</w:t>
      </w:r>
    </w:p>
    <w:p w:rsidR="0066440C" w:rsidRDefault="0066440C" w:rsidP="008C586C">
      <w:pPr>
        <w:pStyle w:val="Standard"/>
        <w:spacing w:line="360" w:lineRule="auto"/>
        <w:ind w:firstLine="567"/>
        <w:jc w:val="both"/>
      </w:pPr>
      <w:r w:rsidRPr="00605C21">
        <w:rPr>
          <w:spacing w:val="-2"/>
        </w:rPr>
        <w:t xml:space="preserve">Martinet </w:t>
      </w:r>
      <w:r w:rsidRPr="00605C21">
        <w:rPr>
          <w:spacing w:val="-2"/>
        </w:rPr>
        <w:t xml:space="preserve">(1989 : 37-40) </w:t>
      </w:r>
      <w:r>
        <w:rPr>
          <w:spacing w:val="-2"/>
        </w:rPr>
        <w:t>observe que</w:t>
      </w:r>
      <w:r w:rsidRPr="00605C21">
        <w:rPr>
          <w:spacing w:val="-2"/>
        </w:rPr>
        <w:t xml:space="preserve"> l’évolu</w:t>
      </w:r>
      <w:r w:rsidRPr="00605C21">
        <w:rPr>
          <w:spacing w:val="-2"/>
        </w:rPr>
        <w:softHyphen/>
        <w:t>tion d’une langue est co</w:t>
      </w:r>
      <w:r>
        <w:rPr>
          <w:spacing w:val="-2"/>
        </w:rPr>
        <w:t xml:space="preserve">nditionnée par des changements, qui </w:t>
      </w:r>
      <w:r w:rsidRPr="00605C21">
        <w:rPr>
          <w:spacing w:val="-2"/>
        </w:rPr>
        <w:t>re</w:t>
      </w:r>
      <w:r w:rsidRPr="00605C21">
        <w:rPr>
          <w:spacing w:val="-2"/>
        </w:rPr>
        <w:softHyphen/>
        <w:t>flètent l’évolution de leurs besoins</w:t>
      </w:r>
      <w:r>
        <w:rPr>
          <w:spacing w:val="-2"/>
        </w:rPr>
        <w:t>, lesquels</w:t>
      </w:r>
      <w:r w:rsidRPr="00605C21">
        <w:rPr>
          <w:spacing w:val="-2"/>
        </w:rPr>
        <w:t xml:space="preserve"> se produisent parfois sans que les usagers s’en rendent compte, même s’ils </w:t>
      </w:r>
      <w:r>
        <w:rPr>
          <w:spacing w:val="-2"/>
        </w:rPr>
        <w:t>en sont les agents inconscients</w:t>
      </w:r>
      <w:r w:rsidRPr="00605C21">
        <w:rPr>
          <w:spacing w:val="-2"/>
        </w:rPr>
        <w:t xml:space="preserve">. </w:t>
      </w:r>
      <w:r>
        <w:rPr>
          <w:spacing w:val="-2"/>
        </w:rPr>
        <w:t>Pour</w:t>
      </w:r>
      <w:r w:rsidRPr="00605C21">
        <w:rPr>
          <w:spacing w:val="-2"/>
        </w:rPr>
        <w:t xml:space="preserve"> examine</w:t>
      </w:r>
      <w:r>
        <w:rPr>
          <w:spacing w:val="-2"/>
        </w:rPr>
        <w:t>r</w:t>
      </w:r>
      <w:r w:rsidRPr="00605C21">
        <w:rPr>
          <w:spacing w:val="-2"/>
        </w:rPr>
        <w:t xml:space="preserve"> comment les langues fonctionnent et comment elles changent pour s’adapter à la variété des besoins communic</w:t>
      </w:r>
      <w:r>
        <w:rPr>
          <w:spacing w:val="-2"/>
        </w:rPr>
        <w:t>atifs des communau</w:t>
      </w:r>
      <w:r>
        <w:rPr>
          <w:spacing w:val="-2"/>
        </w:rPr>
        <w:softHyphen/>
        <w:t>tés humaines, il faut solliciter un cadre théorique approprié, c’est-à-dire un outil d’analyse</w:t>
      </w:r>
      <w:r w:rsidR="008C586C">
        <w:rPr>
          <w:spacing w:val="-2"/>
        </w:rPr>
        <w:t xml:space="preserve"> opérationnel,</w:t>
      </w:r>
      <w:r>
        <w:rPr>
          <w:spacing w:val="-2"/>
        </w:rPr>
        <w:t xml:space="preserve"> capable de servir de toile de fond interprétative aux faits linguistiques recensés</w:t>
      </w:r>
      <w:r w:rsidRPr="00605C21">
        <w:rPr>
          <w:spacing w:val="-2"/>
        </w:rPr>
        <w:t>.</w:t>
      </w:r>
      <w:r>
        <w:rPr>
          <w:spacing w:val="-2"/>
        </w:rPr>
        <w:t xml:space="preserve"> La théorie </w:t>
      </w:r>
      <w:proofErr w:type="spellStart"/>
      <w:r>
        <w:rPr>
          <w:spacing w:val="-2"/>
        </w:rPr>
        <w:t>régulationniste</w:t>
      </w:r>
      <w:proofErr w:type="spellEnd"/>
      <w:r>
        <w:rPr>
          <w:spacing w:val="-2"/>
        </w:rPr>
        <w:t xml:space="preserve">, comme nous </w:t>
      </w:r>
      <w:r w:rsidR="008C586C">
        <w:rPr>
          <w:spacing w:val="-2"/>
        </w:rPr>
        <w:t xml:space="preserve">venons de le voir, permet effectivement de montrer que </w:t>
      </w:r>
      <w:r w:rsidR="008C586C" w:rsidRPr="008C586C">
        <w:rPr>
          <w:spacing w:val="-2"/>
        </w:rPr>
        <w:t>les</w:t>
      </w:r>
      <w:r w:rsidR="008C586C">
        <w:rPr>
          <w:spacing w:val="-2"/>
        </w:rPr>
        <w:t xml:space="preserve"> comportements linguistiques peuvent être façonnés</w:t>
      </w:r>
      <w:r w:rsidR="008C586C" w:rsidRPr="008C586C">
        <w:rPr>
          <w:spacing w:val="-2"/>
        </w:rPr>
        <w:t xml:space="preserve"> dans le respect d’une certaine manière de faire sous l’influence de</w:t>
      </w:r>
      <w:r w:rsidR="008C586C">
        <w:rPr>
          <w:spacing w:val="-2"/>
        </w:rPr>
        <w:t xml:space="preserve">s pratiques d’une institution, en l’occurrence </w:t>
      </w:r>
      <w:r w:rsidR="008C586C" w:rsidRPr="00063636">
        <w:t>l’État</w:t>
      </w:r>
      <w:r w:rsidR="008C586C">
        <w:t xml:space="preserve"> dans sa communication</w:t>
      </w:r>
      <w:r w:rsidR="008C586C" w:rsidRPr="00063636">
        <w:t xml:space="preserve"> avec les citoyens</w:t>
      </w:r>
      <w:r w:rsidR="008C586C" w:rsidRPr="008C586C">
        <w:rPr>
          <w:spacing w:val="-2"/>
        </w:rPr>
        <w:t xml:space="preserve">. </w:t>
      </w:r>
      <w:r>
        <w:t xml:space="preserve"> </w:t>
      </w:r>
    </w:p>
    <w:p w:rsidR="008C586C" w:rsidRDefault="008C586C" w:rsidP="008C586C">
      <w:pPr>
        <w:pStyle w:val="Titre1"/>
        <w:spacing w:before="240" w:after="160" w:line="360" w:lineRule="auto"/>
        <w:jc w:val="both"/>
        <w:rPr>
          <w:rFonts w:ascii="Times New Roman" w:hAnsi="Times New Roman" w:cs="Times New Roman"/>
          <w:color w:val="auto"/>
          <w:sz w:val="24"/>
          <w:szCs w:val="24"/>
        </w:rPr>
      </w:pPr>
      <w:r w:rsidRPr="008C586C">
        <w:rPr>
          <w:rFonts w:ascii="Times New Roman" w:hAnsi="Times New Roman" w:cs="Times New Roman"/>
          <w:color w:val="auto"/>
          <w:sz w:val="24"/>
          <w:szCs w:val="24"/>
        </w:rPr>
        <w:t>Bibliographie</w:t>
      </w:r>
    </w:p>
    <w:p w:rsidR="007A3A07" w:rsidRPr="002E25AC" w:rsidRDefault="007A3A07" w:rsidP="007A3A07">
      <w:pPr>
        <w:ind w:left="567" w:hanging="567"/>
        <w:jc w:val="both"/>
        <w:rPr>
          <w:rStyle w:val="ff1"/>
          <w:rFonts w:ascii="Times New Roman" w:hAnsi="Times New Roman" w:cs="Times New Roman"/>
          <w:color w:val="000000"/>
          <w:sz w:val="24"/>
          <w:szCs w:val="24"/>
          <w:shd w:val="clear" w:color="auto" w:fill="FFFFFF"/>
        </w:rPr>
      </w:pPr>
      <w:r w:rsidRPr="002E25AC">
        <w:rPr>
          <w:rFonts w:ascii="Times New Roman" w:hAnsi="Times New Roman" w:cs="Times New Roman"/>
          <w:color w:val="000000"/>
          <w:sz w:val="24"/>
          <w:szCs w:val="24"/>
          <w:shd w:val="clear" w:color="auto" w:fill="FFFFFF"/>
        </w:rPr>
        <w:t>Collier, R</w:t>
      </w:r>
      <w:r>
        <w:rPr>
          <w:rFonts w:ascii="Times New Roman" w:hAnsi="Times New Roman" w:cs="Times New Roman"/>
          <w:color w:val="000000"/>
          <w:sz w:val="24"/>
          <w:szCs w:val="24"/>
          <w:shd w:val="clear" w:color="auto" w:fill="FFFFFF"/>
        </w:rPr>
        <w:t>aymond, 1973,</w:t>
      </w:r>
      <w:r w:rsidRPr="002E25A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w:t>
      </w:r>
      <w:r w:rsidRPr="002E25AC">
        <w:rPr>
          <w:rFonts w:ascii="Times New Roman" w:hAnsi="Times New Roman" w:cs="Times New Roman"/>
          <w:color w:val="000000"/>
          <w:sz w:val="24"/>
          <w:szCs w:val="24"/>
          <w:shd w:val="clear" w:color="auto" w:fill="FFFFFF"/>
        </w:rPr>
        <w:t>Brève note sur l’emploi des majuscules</w:t>
      </w:r>
      <w:r>
        <w:rPr>
          <w:rFonts w:ascii="Times New Roman" w:hAnsi="Times New Roman" w:cs="Times New Roman"/>
          <w:color w:val="000000"/>
          <w:sz w:val="24"/>
          <w:szCs w:val="24"/>
          <w:shd w:val="clear" w:color="auto" w:fill="FFFFFF"/>
        </w:rPr>
        <w:t xml:space="preserve"> », </w:t>
      </w:r>
      <w:r w:rsidRPr="002E25AC">
        <w:rPr>
          <w:rStyle w:val="ff4"/>
          <w:rFonts w:ascii="Times New Roman" w:hAnsi="Times New Roman" w:cs="Times New Roman"/>
          <w:color w:val="000000"/>
          <w:sz w:val="24"/>
          <w:szCs w:val="24"/>
          <w:shd w:val="clear" w:color="auto" w:fill="FFFFFF"/>
        </w:rPr>
        <w:t>La Gazette des archives</w:t>
      </w:r>
      <w:r>
        <w:rPr>
          <w:rStyle w:val="ff1"/>
          <w:rFonts w:ascii="Times New Roman" w:hAnsi="Times New Roman" w:cs="Times New Roman"/>
          <w:color w:val="000000"/>
          <w:sz w:val="24"/>
          <w:szCs w:val="24"/>
          <w:shd w:val="clear" w:color="auto" w:fill="FFFFFF"/>
        </w:rPr>
        <w:t xml:space="preserve">, n° </w:t>
      </w:r>
      <w:r w:rsidRPr="002E25AC">
        <w:rPr>
          <w:rStyle w:val="ff1"/>
          <w:rFonts w:ascii="Times New Roman" w:hAnsi="Times New Roman" w:cs="Times New Roman"/>
          <w:color w:val="000000"/>
          <w:sz w:val="24"/>
          <w:szCs w:val="24"/>
          <w:shd w:val="clear" w:color="auto" w:fill="FFFFFF"/>
        </w:rPr>
        <w:t xml:space="preserve">81, </w:t>
      </w:r>
      <w:r>
        <w:rPr>
          <w:rStyle w:val="ff1"/>
          <w:rFonts w:ascii="Times New Roman" w:hAnsi="Times New Roman" w:cs="Times New Roman"/>
          <w:color w:val="000000"/>
          <w:sz w:val="24"/>
          <w:szCs w:val="24"/>
          <w:shd w:val="clear" w:color="auto" w:fill="FFFFFF"/>
        </w:rPr>
        <w:t xml:space="preserve">pp. </w:t>
      </w:r>
      <w:r w:rsidRPr="002E25AC">
        <w:rPr>
          <w:rStyle w:val="ff1"/>
          <w:rFonts w:ascii="Times New Roman" w:hAnsi="Times New Roman" w:cs="Times New Roman"/>
          <w:color w:val="000000"/>
          <w:sz w:val="24"/>
          <w:szCs w:val="24"/>
          <w:shd w:val="clear" w:color="auto" w:fill="FFFFFF"/>
        </w:rPr>
        <w:t>115-117.</w:t>
      </w:r>
    </w:p>
    <w:p w:rsidR="007A3A07" w:rsidRPr="002E25AC" w:rsidRDefault="007A3A07" w:rsidP="007A3A07">
      <w:pPr>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Corbeil, Jean-</w:t>
      </w:r>
      <w:r w:rsidRPr="002E25AC">
        <w:rPr>
          <w:rFonts w:ascii="Times New Roman" w:hAnsi="Times New Roman" w:cs="Times New Roman"/>
          <w:color w:val="000000"/>
          <w:sz w:val="24"/>
          <w:szCs w:val="24"/>
        </w:rPr>
        <w:t>Cl</w:t>
      </w:r>
      <w:r>
        <w:rPr>
          <w:rFonts w:ascii="Times New Roman" w:hAnsi="Times New Roman" w:cs="Times New Roman"/>
          <w:color w:val="000000"/>
          <w:sz w:val="24"/>
          <w:szCs w:val="24"/>
        </w:rPr>
        <w:t>aude, 1983</w:t>
      </w:r>
      <w:r w:rsidRPr="002E25AC">
        <w:rPr>
          <w:rFonts w:ascii="Times New Roman" w:hAnsi="Times New Roman" w:cs="Times New Roman"/>
          <w:color w:val="000000"/>
          <w:sz w:val="24"/>
          <w:szCs w:val="24"/>
        </w:rPr>
        <w:t xml:space="preserve">, « Éléments d’une théorie de la régulation linguistique », </w:t>
      </w:r>
      <w:r w:rsidRPr="002E25AC">
        <w:rPr>
          <w:rFonts w:ascii="Times New Roman" w:hAnsi="Times New Roman" w:cs="Times New Roman"/>
          <w:i/>
          <w:iCs/>
          <w:color w:val="000000"/>
          <w:sz w:val="24"/>
          <w:szCs w:val="24"/>
        </w:rPr>
        <w:t>La norme linguistique</w:t>
      </w:r>
      <w:r w:rsidRPr="002E25AC">
        <w:rPr>
          <w:rFonts w:ascii="Times New Roman" w:hAnsi="Times New Roman" w:cs="Times New Roman"/>
          <w:color w:val="000000"/>
          <w:sz w:val="24"/>
          <w:szCs w:val="24"/>
        </w:rPr>
        <w:t xml:space="preserve">, textes présentés par É. </w:t>
      </w:r>
      <w:proofErr w:type="spellStart"/>
      <w:r w:rsidRPr="002E25AC">
        <w:rPr>
          <w:rFonts w:ascii="Times New Roman" w:hAnsi="Times New Roman" w:cs="Times New Roman"/>
          <w:color w:val="000000"/>
          <w:sz w:val="24"/>
          <w:szCs w:val="24"/>
        </w:rPr>
        <w:t>Bédard</w:t>
      </w:r>
      <w:proofErr w:type="spellEnd"/>
      <w:r w:rsidRPr="002E25AC">
        <w:rPr>
          <w:rFonts w:ascii="Times New Roman" w:hAnsi="Times New Roman" w:cs="Times New Roman"/>
          <w:color w:val="000000"/>
          <w:sz w:val="24"/>
          <w:szCs w:val="24"/>
        </w:rPr>
        <w:t xml:space="preserve"> et J. </w:t>
      </w:r>
      <w:proofErr w:type="spellStart"/>
      <w:r w:rsidRPr="002E25AC">
        <w:rPr>
          <w:rFonts w:ascii="Times New Roman" w:hAnsi="Times New Roman" w:cs="Times New Roman"/>
          <w:color w:val="000000"/>
          <w:sz w:val="24"/>
          <w:szCs w:val="24"/>
        </w:rPr>
        <w:t>Maurais</w:t>
      </w:r>
      <w:proofErr w:type="spellEnd"/>
      <w:r w:rsidRPr="002E25AC">
        <w:rPr>
          <w:rFonts w:ascii="Times New Roman" w:hAnsi="Times New Roman" w:cs="Times New Roman"/>
          <w:color w:val="000000"/>
          <w:sz w:val="24"/>
          <w:szCs w:val="24"/>
        </w:rPr>
        <w:t>, Québec-Paris, Conseil de la langue française-Le Robert, p</w:t>
      </w:r>
      <w:r>
        <w:rPr>
          <w:rFonts w:ascii="Times New Roman" w:hAnsi="Times New Roman" w:cs="Times New Roman"/>
          <w:color w:val="000000"/>
          <w:sz w:val="24"/>
          <w:szCs w:val="24"/>
        </w:rPr>
        <w:t>p</w:t>
      </w:r>
      <w:r w:rsidRPr="002E25AC">
        <w:rPr>
          <w:rFonts w:ascii="Times New Roman" w:hAnsi="Times New Roman" w:cs="Times New Roman"/>
          <w:color w:val="000000"/>
          <w:sz w:val="24"/>
          <w:szCs w:val="24"/>
        </w:rPr>
        <w:t>. 281-303.</w:t>
      </w:r>
    </w:p>
    <w:p w:rsidR="007A3A07" w:rsidRPr="002E25AC" w:rsidRDefault="007A3A07" w:rsidP="007A3A07">
      <w:pPr>
        <w:pStyle w:val="Footnote"/>
        <w:ind w:left="567" w:hanging="567"/>
        <w:jc w:val="both"/>
        <w:rPr>
          <w:sz w:val="24"/>
          <w:szCs w:val="24"/>
        </w:rPr>
      </w:pPr>
      <w:r w:rsidRPr="002E25AC">
        <w:rPr>
          <w:spacing w:val="-4"/>
          <w:sz w:val="24"/>
          <w:szCs w:val="24"/>
        </w:rPr>
        <w:t xml:space="preserve">Martinet, André, 1989, </w:t>
      </w:r>
      <w:r w:rsidRPr="002E25AC">
        <w:rPr>
          <w:i/>
          <w:spacing w:val="-4"/>
          <w:sz w:val="24"/>
          <w:szCs w:val="24"/>
        </w:rPr>
        <w:t>Fonction et dynamique</w:t>
      </w:r>
      <w:r w:rsidRPr="002E25AC">
        <w:rPr>
          <w:i/>
          <w:spacing w:val="-4"/>
          <w:sz w:val="24"/>
          <w:szCs w:val="24"/>
        </w:rPr>
        <w:fldChar w:fldCharType="begin"/>
      </w:r>
      <w:r w:rsidRPr="002E25AC">
        <w:rPr>
          <w:sz w:val="24"/>
          <w:szCs w:val="24"/>
        </w:rPr>
        <w:instrText xml:space="preserve"> XE "</w:instrText>
      </w:r>
      <w:r w:rsidRPr="002E25AC">
        <w:rPr>
          <w:spacing w:val="-4"/>
          <w:sz w:val="24"/>
          <w:szCs w:val="24"/>
        </w:rPr>
        <w:instrText>dynamique</w:instrText>
      </w:r>
      <w:r w:rsidRPr="002E25AC">
        <w:rPr>
          <w:sz w:val="24"/>
          <w:szCs w:val="24"/>
        </w:rPr>
        <w:instrText xml:space="preserve">" </w:instrText>
      </w:r>
      <w:r w:rsidRPr="002E25AC">
        <w:rPr>
          <w:i/>
          <w:spacing w:val="-4"/>
          <w:sz w:val="24"/>
          <w:szCs w:val="24"/>
        </w:rPr>
        <w:fldChar w:fldCharType="end"/>
      </w:r>
      <w:r w:rsidRPr="002E25AC">
        <w:rPr>
          <w:i/>
          <w:spacing w:val="-4"/>
          <w:sz w:val="24"/>
          <w:szCs w:val="24"/>
        </w:rPr>
        <w:t xml:space="preserve"> des langues, </w:t>
      </w:r>
      <w:r w:rsidRPr="002E25AC">
        <w:rPr>
          <w:spacing w:val="-4"/>
          <w:sz w:val="24"/>
          <w:szCs w:val="24"/>
        </w:rPr>
        <w:t>Paris, Armand Colin, 210 p.</w:t>
      </w:r>
    </w:p>
    <w:p w:rsidR="007A3A07" w:rsidRPr="002E25AC" w:rsidRDefault="007A3A07" w:rsidP="007A3A07">
      <w:pPr>
        <w:pStyle w:val="Standard"/>
        <w:ind w:left="567" w:hanging="567"/>
        <w:jc w:val="both"/>
      </w:pPr>
      <w:r w:rsidRPr="002E25AC">
        <w:rPr>
          <w:i/>
          <w:spacing w:val="-4"/>
        </w:rPr>
        <w:t>Rapport annuel du gouvernement</w:t>
      </w:r>
      <w:r w:rsidRPr="002E25AC">
        <w:fldChar w:fldCharType="begin"/>
      </w:r>
      <w:r w:rsidRPr="002E25AC">
        <w:instrText>XE "gouvernement: : : : "</w:instrText>
      </w:r>
      <w:r w:rsidRPr="002E25AC">
        <w:fldChar w:fldCharType="end"/>
      </w:r>
      <w:r w:rsidRPr="002E25AC">
        <w:rPr>
          <w:i/>
          <w:spacing w:val="-4"/>
        </w:rPr>
        <w:t xml:space="preserve"> français</w:t>
      </w:r>
      <w:r w:rsidRPr="002E25AC">
        <w:fldChar w:fldCharType="begin"/>
      </w:r>
      <w:r w:rsidRPr="002E25AC">
        <w:instrText>XE "français: : : : "</w:instrText>
      </w:r>
      <w:r w:rsidRPr="002E25AC">
        <w:fldChar w:fldCharType="end"/>
      </w:r>
      <w:r w:rsidRPr="002E25AC">
        <w:rPr>
          <w:i/>
          <w:spacing w:val="-4"/>
        </w:rPr>
        <w:t xml:space="preserve"> sur l’administration</w:t>
      </w:r>
      <w:r w:rsidRPr="002E25AC">
        <w:fldChar w:fldCharType="begin"/>
      </w:r>
      <w:r w:rsidRPr="002E25AC">
        <w:instrText>XE "administration: : : : "</w:instrText>
      </w:r>
      <w:r w:rsidRPr="002E25AC">
        <w:fldChar w:fldCharType="end"/>
      </w:r>
      <w:r w:rsidRPr="002E25AC">
        <w:rPr>
          <w:i/>
          <w:spacing w:val="-4"/>
        </w:rPr>
        <w:t xml:space="preserve"> sous mandat des territoires du Cameroun</w:t>
      </w:r>
      <w:r w:rsidRPr="002E25AC">
        <w:fldChar w:fldCharType="begin"/>
      </w:r>
      <w:r w:rsidRPr="002E25AC">
        <w:instrText>XE "Cameroun: : : : "</w:instrText>
      </w:r>
      <w:r w:rsidRPr="002E25AC">
        <w:fldChar w:fldCharType="end"/>
      </w:r>
      <w:r w:rsidRPr="002E25AC">
        <w:rPr>
          <w:spacing w:val="-4"/>
        </w:rPr>
        <w:t xml:space="preserve"> </w:t>
      </w:r>
      <w:r w:rsidRPr="002E25AC">
        <w:rPr>
          <w:i/>
          <w:spacing w:val="-4"/>
        </w:rPr>
        <w:t xml:space="preserve">pour l’année 1922, </w:t>
      </w:r>
      <w:r w:rsidRPr="002E25AC">
        <w:rPr>
          <w:spacing w:val="-4"/>
        </w:rPr>
        <w:t xml:space="preserve">Paris, Imprimerie générale </w:t>
      </w:r>
      <w:proofErr w:type="spellStart"/>
      <w:r w:rsidRPr="002E25AC">
        <w:rPr>
          <w:spacing w:val="-4"/>
        </w:rPr>
        <w:t>Lahure</w:t>
      </w:r>
      <w:proofErr w:type="spellEnd"/>
      <w:r w:rsidRPr="002E25AC">
        <w:rPr>
          <w:i/>
          <w:spacing w:val="-4"/>
        </w:rPr>
        <w:t>.</w:t>
      </w:r>
    </w:p>
    <w:p w:rsidR="007A3A07" w:rsidRPr="002E25AC" w:rsidRDefault="007A3A07" w:rsidP="007A3A07">
      <w:pPr>
        <w:pStyle w:val="Footnote"/>
        <w:ind w:left="567" w:hanging="567"/>
        <w:jc w:val="both"/>
        <w:rPr>
          <w:sz w:val="24"/>
          <w:szCs w:val="24"/>
        </w:rPr>
      </w:pPr>
      <w:proofErr w:type="spellStart"/>
      <w:r w:rsidRPr="002E25AC">
        <w:rPr>
          <w:spacing w:val="-4"/>
          <w:sz w:val="24"/>
          <w:szCs w:val="24"/>
        </w:rPr>
        <w:t>Zang</w:t>
      </w:r>
      <w:proofErr w:type="spellEnd"/>
      <w:r w:rsidRPr="002E25AC">
        <w:rPr>
          <w:spacing w:val="-4"/>
          <w:sz w:val="24"/>
          <w:szCs w:val="24"/>
        </w:rPr>
        <w:t xml:space="preserve"> </w:t>
      </w:r>
      <w:proofErr w:type="spellStart"/>
      <w:r w:rsidRPr="002E25AC">
        <w:rPr>
          <w:spacing w:val="-4"/>
          <w:sz w:val="24"/>
          <w:szCs w:val="24"/>
        </w:rPr>
        <w:t>Zang</w:t>
      </w:r>
      <w:proofErr w:type="spellEnd"/>
      <w:r>
        <w:rPr>
          <w:spacing w:val="-4"/>
          <w:sz w:val="24"/>
          <w:szCs w:val="24"/>
        </w:rPr>
        <w:t xml:space="preserve">, Paul, </w:t>
      </w:r>
      <w:r w:rsidRPr="002E25AC">
        <w:rPr>
          <w:spacing w:val="-4"/>
          <w:sz w:val="24"/>
          <w:szCs w:val="24"/>
        </w:rPr>
        <w:t xml:space="preserve">2013, </w:t>
      </w:r>
      <w:r w:rsidRPr="002E25AC">
        <w:rPr>
          <w:i/>
          <w:spacing w:val="-4"/>
          <w:sz w:val="24"/>
          <w:szCs w:val="24"/>
        </w:rPr>
        <w:t>Linguistique et émergence</w:t>
      </w:r>
      <w:r w:rsidRPr="002E25AC">
        <w:rPr>
          <w:sz w:val="24"/>
          <w:szCs w:val="24"/>
        </w:rPr>
        <w:fldChar w:fldCharType="begin"/>
      </w:r>
      <w:r w:rsidRPr="002E25AC">
        <w:rPr>
          <w:sz w:val="24"/>
          <w:szCs w:val="24"/>
        </w:rPr>
        <w:instrText>XE "émergence: : : : "</w:instrText>
      </w:r>
      <w:r w:rsidRPr="002E25AC">
        <w:rPr>
          <w:sz w:val="24"/>
          <w:szCs w:val="24"/>
        </w:rPr>
        <w:fldChar w:fldCharType="end"/>
      </w:r>
      <w:r w:rsidRPr="002E25AC">
        <w:rPr>
          <w:i/>
          <w:spacing w:val="-4"/>
          <w:sz w:val="24"/>
          <w:szCs w:val="24"/>
        </w:rPr>
        <w:t xml:space="preserve"> des nations</w:t>
      </w:r>
      <w:r w:rsidRPr="002E25AC">
        <w:rPr>
          <w:sz w:val="24"/>
          <w:szCs w:val="24"/>
        </w:rPr>
        <w:fldChar w:fldCharType="begin"/>
      </w:r>
      <w:r w:rsidRPr="002E25AC">
        <w:rPr>
          <w:sz w:val="24"/>
          <w:szCs w:val="24"/>
        </w:rPr>
        <w:instrText>XE "émergence des nations: : : : "</w:instrText>
      </w:r>
      <w:r w:rsidRPr="002E25AC">
        <w:rPr>
          <w:sz w:val="24"/>
          <w:szCs w:val="24"/>
        </w:rPr>
        <w:fldChar w:fldCharType="end"/>
      </w:r>
      <w:r w:rsidRPr="002E25AC">
        <w:rPr>
          <w:i/>
          <w:spacing w:val="-4"/>
          <w:sz w:val="24"/>
          <w:szCs w:val="24"/>
        </w:rPr>
        <w:t xml:space="preserve"> : essai d’aménagement d’un cadre théorique</w:t>
      </w:r>
      <w:r w:rsidRPr="002E25AC">
        <w:rPr>
          <w:sz w:val="24"/>
          <w:szCs w:val="24"/>
        </w:rPr>
        <w:fldChar w:fldCharType="begin"/>
      </w:r>
      <w:r w:rsidRPr="002E25AC">
        <w:rPr>
          <w:sz w:val="24"/>
          <w:szCs w:val="24"/>
        </w:rPr>
        <w:instrText>XE "cadre théorique: : : : "</w:instrText>
      </w:r>
      <w:r w:rsidRPr="002E25AC">
        <w:rPr>
          <w:sz w:val="24"/>
          <w:szCs w:val="24"/>
        </w:rPr>
        <w:fldChar w:fldCharType="end"/>
      </w:r>
      <w:r w:rsidRPr="002E25AC">
        <w:rPr>
          <w:i/>
          <w:spacing w:val="-4"/>
          <w:sz w:val="24"/>
          <w:szCs w:val="24"/>
        </w:rPr>
        <w:t xml:space="preserve">, </w:t>
      </w:r>
      <w:proofErr w:type="spellStart"/>
      <w:r w:rsidRPr="002E25AC">
        <w:rPr>
          <w:spacing w:val="-4"/>
          <w:sz w:val="24"/>
          <w:szCs w:val="24"/>
        </w:rPr>
        <w:t>München</w:t>
      </w:r>
      <w:proofErr w:type="spellEnd"/>
      <w:r w:rsidRPr="002E25AC">
        <w:rPr>
          <w:spacing w:val="-4"/>
          <w:sz w:val="24"/>
          <w:szCs w:val="24"/>
        </w:rPr>
        <w:t xml:space="preserve">, </w:t>
      </w:r>
      <w:proofErr w:type="spellStart"/>
      <w:r w:rsidRPr="002E25AC">
        <w:rPr>
          <w:spacing w:val="-4"/>
          <w:sz w:val="24"/>
          <w:szCs w:val="24"/>
        </w:rPr>
        <w:t>Lincom</w:t>
      </w:r>
      <w:proofErr w:type="spellEnd"/>
      <w:r w:rsidRPr="002E25AC">
        <w:rPr>
          <w:spacing w:val="-4"/>
          <w:sz w:val="24"/>
          <w:szCs w:val="24"/>
        </w:rPr>
        <w:t xml:space="preserve"> Europa, 552 p.</w:t>
      </w:r>
    </w:p>
    <w:p w:rsidR="007A3A07" w:rsidRPr="007A3A07" w:rsidRDefault="007A3A07" w:rsidP="007A3A07">
      <w:pPr>
        <w:pStyle w:val="Standard"/>
      </w:pPr>
    </w:p>
    <w:p w:rsidR="008C586C" w:rsidRPr="0066440C" w:rsidRDefault="008C586C" w:rsidP="008C586C">
      <w:pPr>
        <w:pStyle w:val="Standard"/>
        <w:spacing w:line="360" w:lineRule="auto"/>
        <w:ind w:firstLine="567"/>
        <w:jc w:val="both"/>
      </w:pPr>
      <w:bookmarkStart w:id="18" w:name="_GoBack"/>
      <w:bookmarkEnd w:id="18"/>
    </w:p>
    <w:sectPr w:rsidR="008C586C" w:rsidRPr="0066440C" w:rsidSect="00CC145F">
      <w:footerReference w:type="default" r:id="rId9"/>
      <w:pgSz w:w="11906" w:h="17338"/>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C87" w:rsidRDefault="00434C87" w:rsidP="00227CA3">
      <w:pPr>
        <w:spacing w:after="0" w:line="240" w:lineRule="auto"/>
      </w:pPr>
      <w:r>
        <w:separator/>
      </w:r>
    </w:p>
  </w:endnote>
  <w:endnote w:type="continuationSeparator" w:id="0">
    <w:p w:rsidR="00434C87" w:rsidRDefault="00434C87" w:rsidP="0022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A07" w:rsidRPr="007A3A07" w:rsidRDefault="007A3A07">
    <w:pPr>
      <w:pStyle w:val="Pieddepage"/>
      <w:jc w:val="center"/>
      <w:rPr>
        <w:rFonts w:ascii="Times New Roman" w:hAnsi="Times New Roman" w:cs="Times New Roman"/>
        <w:caps/>
      </w:rPr>
    </w:pPr>
    <w:r w:rsidRPr="007A3A07">
      <w:rPr>
        <w:rFonts w:ascii="Times New Roman" w:hAnsi="Times New Roman" w:cs="Times New Roman"/>
        <w:caps/>
      </w:rPr>
      <w:fldChar w:fldCharType="begin"/>
    </w:r>
    <w:r w:rsidRPr="007A3A07">
      <w:rPr>
        <w:rFonts w:ascii="Times New Roman" w:hAnsi="Times New Roman" w:cs="Times New Roman"/>
        <w:caps/>
      </w:rPr>
      <w:instrText>PAGE   \* MERGEFORMAT</w:instrText>
    </w:r>
    <w:r w:rsidRPr="007A3A07">
      <w:rPr>
        <w:rFonts w:ascii="Times New Roman" w:hAnsi="Times New Roman" w:cs="Times New Roman"/>
        <w:caps/>
      </w:rPr>
      <w:fldChar w:fldCharType="separate"/>
    </w:r>
    <w:r>
      <w:rPr>
        <w:rFonts w:ascii="Times New Roman" w:hAnsi="Times New Roman" w:cs="Times New Roman"/>
        <w:caps/>
        <w:noProof/>
      </w:rPr>
      <w:t>5</w:t>
    </w:r>
    <w:r w:rsidRPr="007A3A07">
      <w:rPr>
        <w:rFonts w:ascii="Times New Roman" w:hAnsi="Times New Roman" w:cs="Times New Roman"/>
        <w:caps/>
      </w:rPr>
      <w:fldChar w:fldCharType="end"/>
    </w:r>
  </w:p>
  <w:p w:rsidR="007A3A07" w:rsidRDefault="007A3A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C87" w:rsidRDefault="00434C87" w:rsidP="00227CA3">
      <w:pPr>
        <w:spacing w:after="0" w:line="240" w:lineRule="auto"/>
      </w:pPr>
      <w:r>
        <w:separator/>
      </w:r>
    </w:p>
  </w:footnote>
  <w:footnote w:type="continuationSeparator" w:id="0">
    <w:p w:rsidR="00434C87" w:rsidRDefault="00434C87" w:rsidP="00227CA3">
      <w:pPr>
        <w:spacing w:after="0" w:line="240" w:lineRule="auto"/>
      </w:pPr>
      <w:r>
        <w:continuationSeparator/>
      </w:r>
    </w:p>
  </w:footnote>
  <w:footnote w:id="1">
    <w:p w:rsidR="00227CA3" w:rsidRPr="00B27CD2" w:rsidRDefault="00227CA3" w:rsidP="00B27CD2">
      <w:pPr>
        <w:pStyle w:val="Standard"/>
        <w:jc w:val="both"/>
        <w:rPr>
          <w:sz w:val="20"/>
          <w:szCs w:val="20"/>
        </w:rPr>
      </w:pPr>
      <w:r w:rsidRPr="00B27CD2">
        <w:rPr>
          <w:rStyle w:val="Appelnotedebasdep"/>
          <w:szCs w:val="20"/>
        </w:rPr>
        <w:footnoteRef/>
      </w:r>
      <w:r w:rsidRPr="00B27CD2">
        <w:rPr>
          <w:sz w:val="20"/>
          <w:szCs w:val="20"/>
        </w:rPr>
        <w:t xml:space="preserve"> </w:t>
      </w:r>
      <w:r w:rsidRPr="00B27CD2">
        <w:rPr>
          <w:rFonts w:eastAsia="Calibri"/>
          <w:spacing w:val="-4"/>
          <w:sz w:val="20"/>
          <w:szCs w:val="20"/>
        </w:rPr>
        <w:t>Au Cameroun par exemple, l’élite politique a vu dans le grand nombre de langues nationales un frein à l’adoption d’une langue commune</w:t>
      </w:r>
      <w:r w:rsidRPr="00B27CD2">
        <w:rPr>
          <w:sz w:val="20"/>
          <w:szCs w:val="20"/>
        </w:rPr>
        <w:fldChar w:fldCharType="begin"/>
      </w:r>
      <w:r w:rsidRPr="00B27CD2">
        <w:rPr>
          <w:sz w:val="20"/>
          <w:szCs w:val="20"/>
        </w:rPr>
        <w:instrText>XE "langue commune: : : : "</w:instrText>
      </w:r>
      <w:r w:rsidRPr="00B27CD2">
        <w:rPr>
          <w:sz w:val="20"/>
          <w:szCs w:val="20"/>
        </w:rPr>
        <w:fldChar w:fldCharType="end"/>
      </w:r>
      <w:r w:rsidRPr="00B27CD2">
        <w:rPr>
          <w:rFonts w:eastAsia="Calibri"/>
          <w:spacing w:val="-4"/>
          <w:sz w:val="20"/>
          <w:szCs w:val="20"/>
        </w:rPr>
        <w:t xml:space="preserve">. Elle a entrepris, comme le souligne </w:t>
      </w:r>
      <w:proofErr w:type="spellStart"/>
      <w:r w:rsidRPr="00B27CD2">
        <w:rPr>
          <w:rFonts w:eastAsia="Calibri"/>
          <w:spacing w:val="-4"/>
          <w:sz w:val="20"/>
          <w:szCs w:val="20"/>
        </w:rPr>
        <w:t>Zang</w:t>
      </w:r>
      <w:proofErr w:type="spellEnd"/>
      <w:r w:rsidRPr="00B27CD2">
        <w:rPr>
          <w:rFonts w:eastAsia="Calibri"/>
          <w:spacing w:val="-4"/>
          <w:sz w:val="20"/>
          <w:szCs w:val="20"/>
        </w:rPr>
        <w:t xml:space="preserve"> </w:t>
      </w:r>
      <w:proofErr w:type="spellStart"/>
      <w:r w:rsidRPr="00B27CD2">
        <w:rPr>
          <w:rFonts w:eastAsia="Calibri"/>
          <w:spacing w:val="-4"/>
          <w:sz w:val="20"/>
          <w:szCs w:val="20"/>
        </w:rPr>
        <w:t>Zang</w:t>
      </w:r>
      <w:proofErr w:type="spellEnd"/>
      <w:r w:rsidRPr="00B27CD2">
        <w:rPr>
          <w:rFonts w:eastAsia="Calibri"/>
          <w:spacing w:val="-4"/>
          <w:sz w:val="20"/>
          <w:szCs w:val="20"/>
        </w:rPr>
        <w:t xml:space="preserve"> (2013 : 373), de promouvoir la pratique courante du français et de l’anglais dans le but de résoudre d’une part le problème de son arrimage à la communauté internationale et, d’autre part, celui des échanges interpersonnels entre Camerounais.</w:t>
      </w:r>
      <w:r w:rsidRPr="00B27CD2">
        <w:rPr>
          <w:sz w:val="20"/>
          <w:szCs w:val="20"/>
        </w:rPr>
        <w:fldChar w:fldCharType="begin"/>
      </w:r>
      <w:r w:rsidRPr="00B27CD2">
        <w:rPr>
          <w:sz w:val="20"/>
          <w:szCs w:val="20"/>
        </w:rPr>
        <w:instrText>XE "indigénat: : : : "</w:instrText>
      </w:r>
      <w:r w:rsidRPr="00B27CD2">
        <w:rPr>
          <w:sz w:val="20"/>
          <w:szCs w:val="20"/>
        </w:rPr>
        <w:fldChar w:fldCharType="end"/>
      </w:r>
    </w:p>
  </w:footnote>
  <w:footnote w:id="2">
    <w:p w:rsidR="00227CA3" w:rsidRPr="00B27CD2" w:rsidRDefault="00227CA3" w:rsidP="001F4BCE">
      <w:pPr>
        <w:spacing w:after="0" w:line="240" w:lineRule="auto"/>
        <w:jc w:val="both"/>
        <w:rPr>
          <w:rFonts w:ascii="Times New Roman" w:hAnsi="Times New Roman" w:cs="Times New Roman"/>
        </w:rPr>
      </w:pPr>
      <w:r w:rsidRPr="00B27CD2">
        <w:rPr>
          <w:rStyle w:val="Appelnotedebasdep"/>
          <w:rFonts w:ascii="Times New Roman" w:hAnsi="Times New Roman" w:cs="Times New Roman"/>
          <w:szCs w:val="20"/>
        </w:rPr>
        <w:footnoteRef/>
      </w:r>
      <w:r w:rsidRPr="00B27CD2">
        <w:rPr>
          <w:rFonts w:ascii="Times New Roman" w:hAnsi="Times New Roman" w:cs="Times New Roman"/>
          <w:sz w:val="20"/>
          <w:szCs w:val="20"/>
        </w:rPr>
        <w:t xml:space="preserve"> </w:t>
      </w:r>
      <w:r w:rsidRPr="00B27CD2">
        <w:rPr>
          <w:rFonts w:ascii="Times New Roman" w:eastAsia="Times New Roman" w:hAnsi="Times New Roman" w:cs="Times New Roman"/>
          <w:sz w:val="20"/>
          <w:szCs w:val="20"/>
          <w:lang w:eastAsia="fr-FR"/>
        </w:rPr>
        <w:t xml:space="preserve">Depuis le 14 février 842, l’on a enregistré, s’agissant du français, une grande réforme en 1740. D’autres modifications de moindre importance ont par la suite ont été réalisées en 1835, 1878 ou encore 1935. En 1990, le Conseil supérieur de la langue française se voyait confier la mission de </w:t>
      </w:r>
      <w:r w:rsidRPr="00B27CD2">
        <w:rPr>
          <w:rFonts w:ascii="Times New Roman" w:eastAsia="Times New Roman" w:hAnsi="Times New Roman" w:cs="Times New Roman"/>
          <w:i/>
          <w:sz w:val="20"/>
          <w:szCs w:val="20"/>
          <w:lang w:eastAsia="fr-FR"/>
        </w:rPr>
        <w:t>résoudre, autant qu’il se peut, les problèmes graphiques, d’éliminer les incertitudes ou contradictions, et de permettre aussi une formation correcte aux mots nouveaux que réclament les sciences et les techniques</w:t>
      </w:r>
      <w:r w:rsidRPr="00B27CD2">
        <w:rPr>
          <w:rFonts w:ascii="Times New Roman" w:eastAsia="Times New Roman" w:hAnsi="Times New Roman" w:cs="Times New Roman"/>
          <w:sz w:val="20"/>
          <w:szCs w:val="20"/>
          <w:lang w:eastAsia="fr-FR"/>
        </w:rPr>
        <w:t xml:space="preserve">. On voulait </w:t>
      </w:r>
      <w:r w:rsidRPr="00B27CD2">
        <w:rPr>
          <w:rFonts w:ascii="Times New Roman" w:eastAsia="Times New Roman" w:hAnsi="Times New Roman" w:cs="Times New Roman"/>
          <w:i/>
          <w:sz w:val="20"/>
          <w:szCs w:val="20"/>
          <w:lang w:eastAsia="fr-FR"/>
        </w:rPr>
        <w:t>mettre fin à des hésitations, à des incohérences impossibles à enseigner de façon méthodique, à des « scories » de la graphie, qui ne servent ni la pensée, ni l’imagination, ni la langue, ni les utilisateurs</w:t>
      </w:r>
      <w:r w:rsidRPr="00B27CD2">
        <w:rPr>
          <w:rFonts w:ascii="Times New Roman" w:eastAsia="Times New Roman" w:hAnsi="Times New Roman" w:cs="Times New Roman"/>
          <w:sz w:val="20"/>
          <w:szCs w:val="20"/>
          <w:lang w:eastAsia="fr-FR"/>
        </w:rPr>
        <w:t>.</w:t>
      </w:r>
    </w:p>
  </w:footnote>
  <w:footnote w:id="3">
    <w:p w:rsidR="00227CA3" w:rsidRPr="00B27CD2" w:rsidRDefault="00227CA3" w:rsidP="00B27CD2">
      <w:pPr>
        <w:spacing w:after="0" w:line="240" w:lineRule="auto"/>
        <w:jc w:val="both"/>
        <w:rPr>
          <w:rFonts w:ascii="Times New Roman" w:hAnsi="Times New Roman" w:cs="Times New Roman"/>
          <w:sz w:val="20"/>
          <w:szCs w:val="20"/>
        </w:rPr>
      </w:pPr>
      <w:r w:rsidRPr="00B27CD2">
        <w:rPr>
          <w:rStyle w:val="Appelnotedebasdep"/>
          <w:rFonts w:ascii="Times New Roman" w:hAnsi="Times New Roman" w:cs="Times New Roman"/>
          <w:szCs w:val="20"/>
        </w:rPr>
        <w:footnoteRef/>
      </w:r>
      <w:r w:rsidRPr="00B27CD2">
        <w:rPr>
          <w:rFonts w:ascii="Times New Roman" w:hAnsi="Times New Roman" w:cs="Times New Roman"/>
          <w:sz w:val="20"/>
          <w:szCs w:val="20"/>
        </w:rPr>
        <w:t xml:space="preserve"> On doit à William </w:t>
      </w:r>
      <w:proofErr w:type="spellStart"/>
      <w:r w:rsidRPr="00B27CD2">
        <w:rPr>
          <w:rFonts w:ascii="Times New Roman" w:hAnsi="Times New Roman" w:cs="Times New Roman"/>
          <w:sz w:val="20"/>
          <w:szCs w:val="20"/>
        </w:rPr>
        <w:t>Labov</w:t>
      </w:r>
      <w:proofErr w:type="spellEnd"/>
      <w:r w:rsidRPr="00B27CD2">
        <w:rPr>
          <w:rFonts w:ascii="Times New Roman" w:hAnsi="Times New Roman" w:cs="Times New Roman"/>
          <w:sz w:val="20"/>
          <w:szCs w:val="20"/>
        </w:rPr>
        <w:t xml:space="preserve">, dont l’un des ouvrages les plus connus en milieu francophone est </w:t>
      </w:r>
      <w:r w:rsidRPr="00B27CD2">
        <w:rPr>
          <w:rFonts w:ascii="Times New Roman" w:hAnsi="Times New Roman" w:cs="Times New Roman"/>
          <w:i/>
          <w:sz w:val="20"/>
          <w:szCs w:val="20"/>
        </w:rPr>
        <w:t xml:space="preserve">Sociolinguistique </w:t>
      </w:r>
      <w:r w:rsidRPr="00B27CD2">
        <w:rPr>
          <w:rFonts w:ascii="Times New Roman" w:hAnsi="Times New Roman" w:cs="Times New Roman"/>
          <w:sz w:val="20"/>
          <w:szCs w:val="20"/>
        </w:rPr>
        <w:t xml:space="preserve">(Paris, les Éditions de minuit, 1976), initialement publié sous le titre de </w:t>
      </w:r>
      <w:proofErr w:type="spellStart"/>
      <w:r w:rsidRPr="00B27CD2">
        <w:rPr>
          <w:rFonts w:ascii="Times New Roman" w:hAnsi="Times New Roman" w:cs="Times New Roman"/>
          <w:i/>
          <w:sz w:val="20"/>
          <w:szCs w:val="20"/>
        </w:rPr>
        <w:t>Sociolinguistics</w:t>
      </w:r>
      <w:proofErr w:type="spellEnd"/>
      <w:r w:rsidRPr="00B27CD2">
        <w:rPr>
          <w:rFonts w:ascii="Times New Roman" w:hAnsi="Times New Roman" w:cs="Times New Roman"/>
          <w:i/>
          <w:sz w:val="20"/>
          <w:szCs w:val="20"/>
        </w:rPr>
        <w:t xml:space="preserve"> Patterns</w:t>
      </w:r>
      <w:r w:rsidRPr="00B27CD2">
        <w:rPr>
          <w:rFonts w:ascii="Times New Roman" w:hAnsi="Times New Roman" w:cs="Times New Roman"/>
          <w:sz w:val="20"/>
          <w:szCs w:val="20"/>
        </w:rPr>
        <w:t xml:space="preserve"> en 1972 (</w:t>
      </w:r>
      <w:proofErr w:type="spellStart"/>
      <w:r w:rsidRPr="00B27CD2">
        <w:rPr>
          <w:rFonts w:ascii="Times New Roman" w:hAnsi="Times New Roman" w:cs="Times New Roman"/>
          <w:sz w:val="20"/>
          <w:szCs w:val="20"/>
        </w:rPr>
        <w:t>University</w:t>
      </w:r>
      <w:proofErr w:type="spellEnd"/>
      <w:r w:rsidRPr="00B27CD2">
        <w:rPr>
          <w:rFonts w:ascii="Times New Roman" w:hAnsi="Times New Roman" w:cs="Times New Roman"/>
          <w:sz w:val="20"/>
          <w:szCs w:val="20"/>
        </w:rPr>
        <w:t xml:space="preserve"> of </w:t>
      </w:r>
      <w:proofErr w:type="spellStart"/>
      <w:r w:rsidRPr="00B27CD2">
        <w:rPr>
          <w:rFonts w:ascii="Times New Roman" w:hAnsi="Times New Roman" w:cs="Times New Roman"/>
          <w:sz w:val="20"/>
          <w:szCs w:val="20"/>
        </w:rPr>
        <w:t>Pennsylvania</w:t>
      </w:r>
      <w:proofErr w:type="spellEnd"/>
      <w:r w:rsidRPr="00B27CD2">
        <w:rPr>
          <w:rFonts w:ascii="Times New Roman" w:hAnsi="Times New Roman" w:cs="Times New Roman"/>
          <w:sz w:val="20"/>
          <w:szCs w:val="20"/>
        </w:rPr>
        <w:t xml:space="preserve"> </w:t>
      </w:r>
      <w:proofErr w:type="spellStart"/>
      <w:r w:rsidRPr="00B27CD2">
        <w:rPr>
          <w:rFonts w:ascii="Times New Roman" w:hAnsi="Times New Roman" w:cs="Times New Roman"/>
          <w:sz w:val="20"/>
          <w:szCs w:val="20"/>
        </w:rPr>
        <w:t>Press</w:t>
      </w:r>
      <w:proofErr w:type="spellEnd"/>
      <w:r w:rsidRPr="00B27CD2">
        <w:rPr>
          <w:rStyle w:val="Appelnotedebasdep"/>
          <w:rFonts w:ascii="Times New Roman" w:hAnsi="Times New Roman" w:cs="Times New Roman"/>
          <w:szCs w:val="20"/>
          <w:vertAlign w:val="baseline"/>
        </w:rPr>
        <w:t>)</w:t>
      </w:r>
      <w:r w:rsidRPr="00B27CD2">
        <w:rPr>
          <w:rFonts w:ascii="Times New Roman" w:hAnsi="Times New Roman" w:cs="Times New Roman"/>
          <w:sz w:val="20"/>
          <w:szCs w:val="20"/>
        </w:rPr>
        <w:t xml:space="preserve">, un ensemble de travaux sur les principes du changement linguistique. Les trois volumes de </w:t>
      </w:r>
      <w:proofErr w:type="spellStart"/>
      <w:r w:rsidRPr="00B27CD2">
        <w:rPr>
          <w:rFonts w:ascii="Times New Roman" w:hAnsi="Times New Roman" w:cs="Times New Roman"/>
          <w:i/>
          <w:sz w:val="20"/>
          <w:szCs w:val="20"/>
        </w:rPr>
        <w:t>Principles</w:t>
      </w:r>
      <w:proofErr w:type="spellEnd"/>
      <w:r w:rsidRPr="00B27CD2">
        <w:rPr>
          <w:rFonts w:ascii="Times New Roman" w:hAnsi="Times New Roman" w:cs="Times New Roman"/>
          <w:i/>
          <w:sz w:val="20"/>
          <w:szCs w:val="20"/>
        </w:rPr>
        <w:t xml:space="preserve"> of </w:t>
      </w:r>
      <w:proofErr w:type="spellStart"/>
      <w:r w:rsidRPr="00B27CD2">
        <w:rPr>
          <w:rFonts w:ascii="Times New Roman" w:hAnsi="Times New Roman" w:cs="Times New Roman"/>
          <w:i/>
          <w:sz w:val="20"/>
          <w:szCs w:val="20"/>
        </w:rPr>
        <w:t>Linguistic</w:t>
      </w:r>
      <w:proofErr w:type="spellEnd"/>
      <w:r w:rsidRPr="00B27CD2">
        <w:rPr>
          <w:rFonts w:ascii="Times New Roman" w:hAnsi="Times New Roman" w:cs="Times New Roman"/>
          <w:i/>
          <w:sz w:val="20"/>
          <w:szCs w:val="20"/>
        </w:rPr>
        <w:t xml:space="preserve"> Change</w:t>
      </w:r>
      <w:r w:rsidRPr="00B27CD2">
        <w:rPr>
          <w:rFonts w:ascii="Times New Roman" w:hAnsi="Times New Roman" w:cs="Times New Roman"/>
          <w:sz w:val="20"/>
          <w:szCs w:val="20"/>
        </w:rPr>
        <w:t xml:space="preserve"> (</w:t>
      </w:r>
      <w:proofErr w:type="spellStart"/>
      <w:r w:rsidRPr="00B27CD2">
        <w:rPr>
          <w:rFonts w:ascii="Times New Roman" w:hAnsi="Times New Roman" w:cs="Times New Roman"/>
          <w:sz w:val="20"/>
          <w:szCs w:val="20"/>
        </w:rPr>
        <w:t>Blackwell</w:t>
      </w:r>
      <w:proofErr w:type="spellEnd"/>
      <w:r w:rsidRPr="00B27CD2">
        <w:rPr>
          <w:rFonts w:ascii="Times New Roman" w:hAnsi="Times New Roman" w:cs="Times New Roman"/>
          <w:sz w:val="20"/>
          <w:szCs w:val="20"/>
        </w:rPr>
        <w:t xml:space="preserve"> </w:t>
      </w:r>
      <w:proofErr w:type="spellStart"/>
      <w:r w:rsidRPr="00B27CD2">
        <w:rPr>
          <w:rFonts w:ascii="Times New Roman" w:hAnsi="Times New Roman" w:cs="Times New Roman"/>
          <w:sz w:val="20"/>
          <w:szCs w:val="20"/>
        </w:rPr>
        <w:t>Publishers</w:t>
      </w:r>
      <w:proofErr w:type="spellEnd"/>
      <w:r w:rsidRPr="00B27CD2">
        <w:rPr>
          <w:rFonts w:ascii="Times New Roman" w:hAnsi="Times New Roman" w:cs="Times New Roman"/>
          <w:sz w:val="20"/>
          <w:szCs w:val="20"/>
        </w:rPr>
        <w:t xml:space="preserve"> Ltd, Oxford) sont, dans l’ordre, </w:t>
      </w:r>
      <w:proofErr w:type="spellStart"/>
      <w:r w:rsidRPr="00B27CD2">
        <w:rPr>
          <w:rFonts w:ascii="Times New Roman" w:hAnsi="Times New Roman" w:cs="Times New Roman"/>
          <w:i/>
          <w:sz w:val="20"/>
          <w:szCs w:val="20"/>
        </w:rPr>
        <w:t>Internal</w:t>
      </w:r>
      <w:proofErr w:type="spellEnd"/>
      <w:r w:rsidRPr="00B27CD2">
        <w:rPr>
          <w:rFonts w:ascii="Times New Roman" w:hAnsi="Times New Roman" w:cs="Times New Roman"/>
          <w:i/>
          <w:sz w:val="20"/>
          <w:szCs w:val="20"/>
        </w:rPr>
        <w:t xml:space="preserve"> </w:t>
      </w:r>
      <w:proofErr w:type="spellStart"/>
      <w:r w:rsidRPr="00B27CD2">
        <w:rPr>
          <w:rFonts w:ascii="Times New Roman" w:hAnsi="Times New Roman" w:cs="Times New Roman"/>
          <w:i/>
          <w:sz w:val="20"/>
          <w:szCs w:val="20"/>
        </w:rPr>
        <w:t>Factors</w:t>
      </w:r>
      <w:proofErr w:type="spellEnd"/>
      <w:r w:rsidRPr="00B27CD2">
        <w:rPr>
          <w:rFonts w:ascii="Times New Roman" w:hAnsi="Times New Roman" w:cs="Times New Roman"/>
          <w:sz w:val="20"/>
          <w:szCs w:val="20"/>
        </w:rPr>
        <w:t xml:space="preserve"> (1988), </w:t>
      </w:r>
      <w:r w:rsidRPr="00B27CD2">
        <w:rPr>
          <w:rFonts w:ascii="Times New Roman" w:hAnsi="Times New Roman" w:cs="Times New Roman"/>
          <w:i/>
          <w:sz w:val="20"/>
          <w:szCs w:val="20"/>
        </w:rPr>
        <w:t xml:space="preserve">Social </w:t>
      </w:r>
      <w:proofErr w:type="spellStart"/>
      <w:r w:rsidRPr="00B27CD2">
        <w:rPr>
          <w:rFonts w:ascii="Times New Roman" w:hAnsi="Times New Roman" w:cs="Times New Roman"/>
          <w:i/>
          <w:sz w:val="20"/>
          <w:szCs w:val="20"/>
        </w:rPr>
        <w:t>factors</w:t>
      </w:r>
      <w:proofErr w:type="spellEnd"/>
      <w:r w:rsidRPr="00B27CD2">
        <w:rPr>
          <w:rFonts w:ascii="Times New Roman" w:hAnsi="Times New Roman" w:cs="Times New Roman"/>
          <w:sz w:val="20"/>
          <w:szCs w:val="20"/>
        </w:rPr>
        <w:t xml:space="preserve"> (2001) et </w:t>
      </w:r>
      <w:r w:rsidRPr="00B27CD2">
        <w:rPr>
          <w:rFonts w:ascii="Times New Roman" w:hAnsi="Times New Roman" w:cs="Times New Roman"/>
          <w:i/>
          <w:sz w:val="20"/>
          <w:szCs w:val="20"/>
        </w:rPr>
        <w:t xml:space="preserve">Cognitive and Cultural </w:t>
      </w:r>
      <w:proofErr w:type="spellStart"/>
      <w:r w:rsidRPr="00B27CD2">
        <w:rPr>
          <w:rFonts w:ascii="Times New Roman" w:hAnsi="Times New Roman" w:cs="Times New Roman"/>
          <w:i/>
          <w:sz w:val="20"/>
          <w:szCs w:val="20"/>
        </w:rPr>
        <w:t>Factors</w:t>
      </w:r>
      <w:proofErr w:type="spellEnd"/>
      <w:r w:rsidRPr="00B27CD2">
        <w:rPr>
          <w:rFonts w:ascii="Times New Roman" w:hAnsi="Times New Roman" w:cs="Times New Roman"/>
          <w:sz w:val="20"/>
          <w:szCs w:val="20"/>
        </w:rPr>
        <w:t xml:space="preserve"> (2010). </w:t>
      </w:r>
    </w:p>
  </w:footnote>
  <w:footnote w:id="4">
    <w:p w:rsidR="00443E9D" w:rsidRPr="001D5FF2" w:rsidRDefault="00443E9D" w:rsidP="00443E9D">
      <w:pPr>
        <w:pStyle w:val="Notedebasdepage"/>
        <w:jc w:val="both"/>
        <w:rPr>
          <w:rFonts w:ascii="Times New Roman" w:hAnsi="Times New Roman" w:cs="Times New Roman"/>
          <w:sz w:val="18"/>
          <w:szCs w:val="18"/>
        </w:rPr>
      </w:pPr>
      <w:r w:rsidRPr="001D5FF2">
        <w:rPr>
          <w:rStyle w:val="Appelnotedebasdep"/>
          <w:rFonts w:ascii="Times New Roman" w:hAnsi="Times New Roman" w:cs="Times New Roman"/>
          <w:color w:val="000000" w:themeColor="text1"/>
          <w:sz w:val="18"/>
          <w:szCs w:val="18"/>
        </w:rPr>
        <w:footnoteRef/>
      </w:r>
      <w:r w:rsidRPr="001D5FF2">
        <w:rPr>
          <w:rFonts w:ascii="Times New Roman" w:hAnsi="Times New Roman" w:cs="Times New Roman"/>
          <w:color w:val="000000" w:themeColor="text1"/>
          <w:sz w:val="18"/>
          <w:szCs w:val="18"/>
        </w:rPr>
        <w:t xml:space="preserve"> </w:t>
      </w:r>
      <w:bookmarkStart w:id="17" w:name="retour"/>
      <w:bookmarkEnd w:id="17"/>
      <w:r w:rsidRPr="001D5FF2">
        <w:rPr>
          <w:rFonts w:ascii="Times New Roman" w:hAnsi="Times New Roman" w:cs="Times New Roman"/>
          <w:color w:val="000000" w:themeColor="text1"/>
          <w:sz w:val="18"/>
          <w:szCs w:val="18"/>
        </w:rPr>
        <w:t>Il existe deux traditions juridiques majeures dans le monde : la « </w:t>
      </w:r>
      <w:proofErr w:type="spellStart"/>
      <w:r w:rsidRPr="001D5FF2">
        <w:rPr>
          <w:rFonts w:ascii="Times New Roman" w:hAnsi="Times New Roman" w:cs="Times New Roman"/>
          <w:color w:val="000000" w:themeColor="text1"/>
          <w:sz w:val="18"/>
          <w:szCs w:val="18"/>
        </w:rPr>
        <w:t>common</w:t>
      </w:r>
      <w:proofErr w:type="spellEnd"/>
      <w:r w:rsidRPr="001D5FF2">
        <w:rPr>
          <w:rFonts w:ascii="Times New Roman" w:hAnsi="Times New Roman" w:cs="Times New Roman"/>
          <w:color w:val="000000" w:themeColor="text1"/>
          <w:sz w:val="18"/>
          <w:szCs w:val="18"/>
        </w:rPr>
        <w:t xml:space="preserve"> </w:t>
      </w:r>
      <w:proofErr w:type="spellStart"/>
      <w:r w:rsidRPr="001D5FF2">
        <w:rPr>
          <w:rFonts w:ascii="Times New Roman" w:hAnsi="Times New Roman" w:cs="Times New Roman"/>
          <w:color w:val="000000" w:themeColor="text1"/>
          <w:sz w:val="18"/>
          <w:szCs w:val="18"/>
        </w:rPr>
        <w:t>law</w:t>
      </w:r>
      <w:proofErr w:type="spellEnd"/>
      <w:r w:rsidRPr="001D5FF2">
        <w:rPr>
          <w:rFonts w:ascii="Times New Roman" w:hAnsi="Times New Roman" w:cs="Times New Roman"/>
          <w:color w:val="000000" w:themeColor="text1"/>
          <w:sz w:val="18"/>
          <w:szCs w:val="18"/>
        </w:rPr>
        <w:t> » et le droit civil. Les systèmes basés sur la « </w:t>
      </w:r>
      <w:proofErr w:type="spellStart"/>
      <w:r w:rsidRPr="001D5FF2">
        <w:rPr>
          <w:rFonts w:ascii="Times New Roman" w:hAnsi="Times New Roman" w:cs="Times New Roman"/>
          <w:color w:val="000000" w:themeColor="text1"/>
          <w:sz w:val="18"/>
          <w:szCs w:val="18"/>
        </w:rPr>
        <w:t>common</w:t>
      </w:r>
      <w:proofErr w:type="spellEnd"/>
      <w:r w:rsidRPr="001D5FF2">
        <w:rPr>
          <w:rFonts w:ascii="Times New Roman" w:hAnsi="Times New Roman" w:cs="Times New Roman"/>
          <w:color w:val="000000" w:themeColor="text1"/>
          <w:sz w:val="18"/>
          <w:szCs w:val="18"/>
        </w:rPr>
        <w:t xml:space="preserve"> </w:t>
      </w:r>
      <w:proofErr w:type="spellStart"/>
      <w:r w:rsidRPr="001D5FF2">
        <w:rPr>
          <w:rFonts w:ascii="Times New Roman" w:hAnsi="Times New Roman" w:cs="Times New Roman"/>
          <w:color w:val="000000" w:themeColor="text1"/>
          <w:sz w:val="18"/>
          <w:szCs w:val="18"/>
        </w:rPr>
        <w:t>law</w:t>
      </w:r>
      <w:proofErr w:type="spellEnd"/>
      <w:r w:rsidRPr="001D5FF2">
        <w:rPr>
          <w:rFonts w:ascii="Times New Roman" w:hAnsi="Times New Roman" w:cs="Times New Roman"/>
          <w:color w:val="000000" w:themeColor="text1"/>
          <w:sz w:val="18"/>
          <w:szCs w:val="18"/>
        </w:rPr>
        <w:t> » considèrent les décisions judiciaires comme la source la plus importante de la loi, les systèmes basés sur le droit civil mettent particulièrement l’accent sur le droit codifié (</w:t>
      </w:r>
      <w:hyperlink r:id="rId1" w:history="1">
        <w:r w:rsidR="008C586C" w:rsidRPr="002657EC">
          <w:rPr>
            <w:rStyle w:val="Lienhypertexte"/>
            <w:rFonts w:ascii="Times New Roman" w:hAnsi="Times New Roman" w:cs="Times New Roman"/>
            <w:sz w:val="18"/>
            <w:szCs w:val="18"/>
          </w:rPr>
          <w:t>https://ppp.worldbank.org/public-private-partnership/français/accords/principales-caractéristiques-des-systèmes-de-«-common-law-»-et-de-droit-civil/princ</w:t>
        </w:r>
      </w:hyperlink>
      <w:r w:rsidR="008C586C">
        <w:rPr>
          <w:rFonts w:ascii="Times New Roman" w:hAnsi="Times New Roman" w:cs="Times New Roman"/>
          <w:color w:val="000000" w:themeColor="text1"/>
          <w:sz w:val="18"/>
          <w:szCs w:val="18"/>
        </w:rPr>
        <w:t xml:space="preserve">. Page </w:t>
      </w:r>
      <w:r w:rsidRPr="001D5FF2">
        <w:rPr>
          <w:rFonts w:ascii="Times New Roman" w:hAnsi="Times New Roman" w:cs="Times New Roman"/>
          <w:color w:val="000000" w:themeColor="text1"/>
          <w:sz w:val="18"/>
          <w:szCs w:val="18"/>
        </w:rPr>
        <w:t>consultée le 25 juin 2019.</w:t>
      </w:r>
    </w:p>
  </w:footnote>
  <w:footnote w:id="5">
    <w:p w:rsidR="00443E9D" w:rsidRPr="001D5FF2" w:rsidRDefault="00443E9D" w:rsidP="00443E9D">
      <w:pPr>
        <w:pStyle w:val="Notedebasdepage"/>
        <w:jc w:val="both"/>
        <w:rPr>
          <w:rFonts w:ascii="Times New Roman" w:hAnsi="Times New Roman" w:cs="Times New Roman"/>
          <w:sz w:val="18"/>
          <w:szCs w:val="18"/>
        </w:rPr>
      </w:pPr>
      <w:r w:rsidRPr="001D5FF2">
        <w:rPr>
          <w:rStyle w:val="Appelnotedebasdep"/>
          <w:rFonts w:ascii="Times New Roman" w:hAnsi="Times New Roman" w:cs="Times New Roman"/>
          <w:sz w:val="18"/>
          <w:szCs w:val="18"/>
        </w:rPr>
        <w:footnoteRef/>
      </w:r>
      <w:r>
        <w:rPr>
          <w:rFonts w:ascii="Times New Roman" w:hAnsi="Times New Roman" w:cs="Times New Roman"/>
          <w:sz w:val="18"/>
          <w:szCs w:val="18"/>
        </w:rPr>
        <w:t> </w:t>
      </w:r>
      <w:r w:rsidRPr="001D5FF2">
        <w:rPr>
          <w:rFonts w:ascii="Times New Roman" w:hAnsi="Times New Roman" w:cs="Times New Roman"/>
          <w:sz w:val="18"/>
          <w:szCs w:val="18"/>
        </w:rPr>
        <w:t>Syndicat des enseignants du Cameroun.</w:t>
      </w:r>
    </w:p>
  </w:footnote>
  <w:footnote w:id="6">
    <w:p w:rsidR="00443E9D" w:rsidRPr="001D5FF2" w:rsidRDefault="00443E9D" w:rsidP="00443E9D">
      <w:pPr>
        <w:pStyle w:val="Notedebasdepage"/>
        <w:jc w:val="both"/>
        <w:rPr>
          <w:rFonts w:ascii="Times New Roman" w:hAnsi="Times New Roman" w:cs="Times New Roman"/>
          <w:sz w:val="18"/>
          <w:szCs w:val="18"/>
        </w:rPr>
      </w:pPr>
      <w:r w:rsidRPr="001D5FF2">
        <w:rPr>
          <w:rStyle w:val="Appelnotedebasdep"/>
          <w:rFonts w:ascii="Times New Roman" w:hAnsi="Times New Roman" w:cs="Times New Roman"/>
          <w:sz w:val="18"/>
          <w:szCs w:val="18"/>
        </w:rPr>
        <w:footnoteRef/>
      </w:r>
      <w:r w:rsidRPr="001D5FF2">
        <w:rPr>
          <w:rFonts w:ascii="Times New Roman" w:hAnsi="Times New Roman" w:cs="Times New Roman"/>
          <w:sz w:val="18"/>
          <w:szCs w:val="18"/>
        </w:rPr>
        <w:t xml:space="preserve"> Partie du territoire anciennement administrée par la Grande-Bretagne, qui votera en faveur de son ralliement à l’ex-Cameroun français déjà indépendant lors des référendums des 11 et 12 février 1961.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92C75"/>
    <w:multiLevelType w:val="hybridMultilevel"/>
    <w:tmpl w:val="27962C9E"/>
    <w:lvl w:ilvl="0" w:tplc="9B76A36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234A7ABC"/>
    <w:multiLevelType w:val="hybridMultilevel"/>
    <w:tmpl w:val="D68C36AA"/>
    <w:lvl w:ilvl="0" w:tplc="52DACB10">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nsid w:val="28E4720B"/>
    <w:multiLevelType w:val="hybridMultilevel"/>
    <w:tmpl w:val="B0845200"/>
    <w:lvl w:ilvl="0" w:tplc="3CEEF9E0">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4C1DCB"/>
    <w:multiLevelType w:val="hybridMultilevel"/>
    <w:tmpl w:val="27962C9E"/>
    <w:lvl w:ilvl="0" w:tplc="9B76A36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nsid w:val="325B1D2A"/>
    <w:multiLevelType w:val="hybridMultilevel"/>
    <w:tmpl w:val="26CA6BA2"/>
    <w:lvl w:ilvl="0" w:tplc="A38E1FE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6687194C"/>
    <w:multiLevelType w:val="hybridMultilevel"/>
    <w:tmpl w:val="27962C9E"/>
    <w:lvl w:ilvl="0" w:tplc="9B76A36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A3"/>
    <w:rsid w:val="00040BC2"/>
    <w:rsid w:val="001F4BCE"/>
    <w:rsid w:val="00227CA3"/>
    <w:rsid w:val="00353FA9"/>
    <w:rsid w:val="00434C87"/>
    <w:rsid w:val="00443E9D"/>
    <w:rsid w:val="004D6C03"/>
    <w:rsid w:val="0066440C"/>
    <w:rsid w:val="007A3A07"/>
    <w:rsid w:val="007B00EE"/>
    <w:rsid w:val="008C586C"/>
    <w:rsid w:val="00AD6908"/>
    <w:rsid w:val="00AE41F2"/>
    <w:rsid w:val="00B27CD2"/>
    <w:rsid w:val="00DF7664"/>
    <w:rsid w:val="00E23ACD"/>
    <w:rsid w:val="00E6076F"/>
    <w:rsid w:val="00EB2A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6232D-B143-4F87-B64F-FFDC7C31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CA3"/>
  </w:style>
  <w:style w:type="paragraph" w:styleId="Titre1">
    <w:name w:val="heading 1"/>
    <w:basedOn w:val="Standard"/>
    <w:next w:val="Standard"/>
    <w:link w:val="Titre1Car"/>
    <w:qFormat/>
    <w:rsid w:val="00227CA3"/>
    <w:pPr>
      <w:keepNext/>
      <w:keepLines/>
      <w:spacing w:before="480"/>
      <w:outlineLvl w:val="0"/>
    </w:pPr>
    <w:rPr>
      <w:rFonts w:ascii="Cambria" w:eastAsia="Cambria" w:hAnsi="Cambria" w:cs="Cambria"/>
      <w:b/>
      <w:bCs/>
      <w:color w:val="365F91"/>
      <w:sz w:val="28"/>
      <w:szCs w:val="28"/>
    </w:rPr>
  </w:style>
  <w:style w:type="paragraph" w:styleId="Titre2">
    <w:name w:val="heading 2"/>
    <w:basedOn w:val="Titre4"/>
    <w:next w:val="Normal"/>
    <w:link w:val="Titre2Car"/>
    <w:uiPriority w:val="9"/>
    <w:unhideWhenUsed/>
    <w:qFormat/>
    <w:rsid w:val="00227CA3"/>
    <w:pPr>
      <w:spacing w:before="120" w:after="120" w:line="240" w:lineRule="auto"/>
      <w:jc w:val="both"/>
      <w:outlineLvl w:val="1"/>
    </w:pPr>
    <w:rPr>
      <w:rFonts w:ascii="Times New Roman" w:hAnsi="Times New Roman" w:cs="Times New Roman"/>
      <w:i w:val="0"/>
      <w:color w:val="auto"/>
      <w:sz w:val="24"/>
      <w:szCs w:val="24"/>
    </w:rPr>
  </w:style>
  <w:style w:type="paragraph" w:styleId="Titre3">
    <w:name w:val="heading 3"/>
    <w:basedOn w:val="Normal"/>
    <w:next w:val="Normal"/>
    <w:link w:val="Titre3Car"/>
    <w:uiPriority w:val="9"/>
    <w:semiHidden/>
    <w:unhideWhenUsed/>
    <w:qFormat/>
    <w:rsid w:val="00227C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Standard"/>
    <w:next w:val="Standard"/>
    <w:link w:val="Titre4Car"/>
    <w:uiPriority w:val="9"/>
    <w:unhideWhenUsed/>
    <w:qFormat/>
    <w:rsid w:val="00227CA3"/>
    <w:pPr>
      <w:keepNext/>
      <w:keepLines/>
      <w:spacing w:before="200" w:line="276" w:lineRule="auto"/>
      <w:outlineLvl w:val="3"/>
    </w:pPr>
    <w:rPr>
      <w:rFonts w:ascii="Cambria" w:eastAsia="Cambria" w:hAnsi="Cambria" w:cs="Cambria"/>
      <w:b/>
      <w:bCs/>
      <w:i/>
      <w:iCs/>
      <w:color w:val="4F81BD"/>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27CA3"/>
    <w:rPr>
      <w:rFonts w:ascii="Cambria" w:eastAsia="Cambria" w:hAnsi="Cambria" w:cs="Cambria"/>
      <w:b/>
      <w:bCs/>
      <w:color w:val="365F91"/>
      <w:sz w:val="28"/>
      <w:szCs w:val="28"/>
      <w:lang w:eastAsia="fr-FR"/>
    </w:rPr>
  </w:style>
  <w:style w:type="character" w:customStyle="1" w:styleId="Titre3Car">
    <w:name w:val="Titre 3 Car"/>
    <w:basedOn w:val="Policepardfaut"/>
    <w:link w:val="Titre3"/>
    <w:uiPriority w:val="9"/>
    <w:semiHidden/>
    <w:rsid w:val="00227CA3"/>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227CA3"/>
    <w:rPr>
      <w:rFonts w:ascii="Cambria" w:eastAsia="Cambria" w:hAnsi="Cambria" w:cs="Cambria"/>
      <w:b/>
      <w:bCs/>
      <w:i/>
      <w:iCs/>
      <w:color w:val="4F81BD"/>
    </w:rPr>
  </w:style>
  <w:style w:type="paragraph" w:customStyle="1" w:styleId="Default">
    <w:name w:val="Default"/>
    <w:rsid w:val="00227CA3"/>
    <w:pPr>
      <w:autoSpaceDE w:val="0"/>
      <w:autoSpaceDN w:val="0"/>
      <w:adjustRightInd w:val="0"/>
      <w:spacing w:after="0" w:line="240" w:lineRule="auto"/>
    </w:pPr>
    <w:rPr>
      <w:rFonts w:ascii="Cambria" w:hAnsi="Cambria" w:cs="Cambria"/>
      <w:color w:val="000000"/>
      <w:sz w:val="24"/>
      <w:szCs w:val="24"/>
    </w:rPr>
  </w:style>
  <w:style w:type="paragraph" w:customStyle="1" w:styleId="Standard">
    <w:name w:val="Standard"/>
    <w:rsid w:val="00227CA3"/>
    <w:pPr>
      <w:suppressAutoHyphens/>
      <w:autoSpaceDN w:val="0"/>
      <w:spacing w:after="0" w:line="240" w:lineRule="auto"/>
      <w:textAlignment w:val="baseline"/>
    </w:pPr>
    <w:rPr>
      <w:rFonts w:ascii="Times New Roman" w:eastAsia="Times New Roman" w:hAnsi="Times New Roman" w:cs="Times New Roman"/>
      <w:sz w:val="24"/>
      <w:szCs w:val="24"/>
      <w:lang w:eastAsia="fr-FR"/>
    </w:rPr>
  </w:style>
  <w:style w:type="paragraph" w:styleId="Lgende">
    <w:name w:val="caption"/>
    <w:basedOn w:val="Standard"/>
    <w:next w:val="Standard"/>
    <w:uiPriority w:val="35"/>
    <w:qFormat/>
    <w:rsid w:val="00227CA3"/>
    <w:pPr>
      <w:spacing w:after="200"/>
    </w:pPr>
    <w:rPr>
      <w:b/>
      <w:bCs/>
      <w:color w:val="4F81BD"/>
      <w:sz w:val="18"/>
      <w:szCs w:val="18"/>
    </w:rPr>
  </w:style>
  <w:style w:type="paragraph" w:styleId="Sansinterligne">
    <w:name w:val="No Spacing"/>
    <w:uiPriority w:val="1"/>
    <w:qFormat/>
    <w:rsid w:val="00227CA3"/>
    <w:pPr>
      <w:suppressAutoHyphens/>
      <w:autoSpaceDN w:val="0"/>
      <w:spacing w:after="0" w:line="240" w:lineRule="auto"/>
      <w:textAlignment w:val="baseline"/>
    </w:pPr>
    <w:rPr>
      <w:rFonts w:ascii="Calibri" w:eastAsia="Calibri" w:hAnsi="Calibri" w:cs="Times New Roman"/>
      <w:sz w:val="24"/>
    </w:rPr>
  </w:style>
  <w:style w:type="paragraph" w:customStyle="1" w:styleId="Footnote">
    <w:name w:val="Footnote"/>
    <w:basedOn w:val="Standard"/>
    <w:rsid w:val="00227CA3"/>
    <w:rPr>
      <w:sz w:val="20"/>
      <w:szCs w:val="20"/>
    </w:rPr>
  </w:style>
  <w:style w:type="character" w:customStyle="1" w:styleId="Footnoteanchor">
    <w:name w:val="Footnote anchor"/>
    <w:rsid w:val="00227CA3"/>
    <w:rPr>
      <w:rFonts w:ascii="Times New Roman" w:eastAsia="Times New Roman" w:hAnsi="Times New Roman" w:cs="Times New Roman"/>
      <w:position w:val="0"/>
      <w:sz w:val="20"/>
      <w:szCs w:val="24"/>
      <w:vertAlign w:val="superscript"/>
    </w:rPr>
  </w:style>
  <w:style w:type="character" w:customStyle="1" w:styleId="FootnoteSymbol">
    <w:name w:val="Footnote Symbol"/>
    <w:rsid w:val="00227CA3"/>
  </w:style>
  <w:style w:type="character" w:styleId="Appelnotedebasdep">
    <w:name w:val="footnote reference"/>
    <w:basedOn w:val="Policepardfaut"/>
    <w:uiPriority w:val="99"/>
    <w:unhideWhenUsed/>
    <w:rsid w:val="00227CA3"/>
    <w:rPr>
      <w:vertAlign w:val="superscript"/>
    </w:rPr>
  </w:style>
  <w:style w:type="paragraph" w:styleId="Paragraphedeliste">
    <w:name w:val="List Paragraph"/>
    <w:basedOn w:val="Normal"/>
    <w:qFormat/>
    <w:rsid w:val="00227CA3"/>
    <w:pPr>
      <w:ind w:left="720"/>
      <w:contextualSpacing/>
    </w:pPr>
  </w:style>
  <w:style w:type="character" w:styleId="Lienhypertexte">
    <w:name w:val="Hyperlink"/>
    <w:basedOn w:val="Policepardfaut"/>
    <w:uiPriority w:val="99"/>
    <w:unhideWhenUsed/>
    <w:rsid w:val="00227CA3"/>
    <w:rPr>
      <w:color w:val="0000FF"/>
      <w:u w:val="single"/>
    </w:rPr>
  </w:style>
  <w:style w:type="character" w:customStyle="1" w:styleId="3l3x">
    <w:name w:val="_3l3x"/>
    <w:basedOn w:val="Policepardfaut"/>
    <w:rsid w:val="00227CA3"/>
  </w:style>
  <w:style w:type="character" w:customStyle="1" w:styleId="6qdm">
    <w:name w:val="_6qdm"/>
    <w:basedOn w:val="Policepardfaut"/>
    <w:rsid w:val="00227CA3"/>
  </w:style>
  <w:style w:type="table" w:styleId="Grilledutableau">
    <w:name w:val="Table Grid"/>
    <w:basedOn w:val="TableauNormal"/>
    <w:uiPriority w:val="39"/>
    <w:rsid w:val="00227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227C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27CA3"/>
    <w:rPr>
      <w:sz w:val="20"/>
      <w:szCs w:val="20"/>
    </w:rPr>
  </w:style>
  <w:style w:type="character" w:customStyle="1" w:styleId="Titre2Car">
    <w:name w:val="Titre 2 Car"/>
    <w:basedOn w:val="Policepardfaut"/>
    <w:link w:val="Titre2"/>
    <w:uiPriority w:val="9"/>
    <w:rsid w:val="00227CA3"/>
    <w:rPr>
      <w:rFonts w:ascii="Times New Roman" w:eastAsia="Cambria" w:hAnsi="Times New Roman" w:cs="Times New Roman"/>
      <w:b/>
      <w:bCs/>
      <w:iCs/>
      <w:sz w:val="24"/>
      <w:szCs w:val="24"/>
    </w:rPr>
  </w:style>
  <w:style w:type="character" w:customStyle="1" w:styleId="ff4">
    <w:name w:val="ff4"/>
    <w:basedOn w:val="Policepardfaut"/>
    <w:rsid w:val="007A3A07"/>
  </w:style>
  <w:style w:type="character" w:customStyle="1" w:styleId="ff1">
    <w:name w:val="ff1"/>
    <w:basedOn w:val="Policepardfaut"/>
    <w:rsid w:val="007A3A07"/>
  </w:style>
  <w:style w:type="paragraph" w:styleId="En-tte">
    <w:name w:val="header"/>
    <w:basedOn w:val="Normal"/>
    <w:link w:val="En-tteCar"/>
    <w:uiPriority w:val="99"/>
    <w:unhideWhenUsed/>
    <w:rsid w:val="007A3A07"/>
    <w:pPr>
      <w:tabs>
        <w:tab w:val="center" w:pos="4536"/>
        <w:tab w:val="right" w:pos="9072"/>
      </w:tabs>
      <w:spacing w:after="0" w:line="240" w:lineRule="auto"/>
    </w:pPr>
  </w:style>
  <w:style w:type="character" w:customStyle="1" w:styleId="En-tteCar">
    <w:name w:val="En-tête Car"/>
    <w:basedOn w:val="Policepardfaut"/>
    <w:link w:val="En-tte"/>
    <w:uiPriority w:val="99"/>
    <w:rsid w:val="007A3A07"/>
  </w:style>
  <w:style w:type="paragraph" w:styleId="Pieddepage">
    <w:name w:val="footer"/>
    <w:basedOn w:val="Normal"/>
    <w:link w:val="PieddepageCar"/>
    <w:uiPriority w:val="99"/>
    <w:unhideWhenUsed/>
    <w:rsid w:val="007A3A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3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polo@yahoo.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pp.worldbank.org/public-private-partnership/fran&#231;ais/accords/principales-caract&#233;ristiques-des-syst&#232;mes-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DD8B8-140D-4398-9353-00ECA517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10</Pages>
  <Words>4118</Words>
  <Characters>22651</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5</cp:revision>
  <dcterms:created xsi:type="dcterms:W3CDTF">2020-05-06T13:22:00Z</dcterms:created>
  <dcterms:modified xsi:type="dcterms:W3CDTF">2020-05-07T13:56:00Z</dcterms:modified>
</cp:coreProperties>
</file>